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87" w:rsidRDefault="00641987" w:rsidP="00C64E41">
      <w:pPr>
        <w:ind w:left="360"/>
        <w:jc w:val="center"/>
        <w:rPr>
          <w:rFonts w:ascii="Times New Roman" w:hAnsi="Times New Roman" w:cs="Times New Roman"/>
          <w:sz w:val="26"/>
          <w:szCs w:val="26"/>
          <w:lang w:val="ru-RU"/>
        </w:rPr>
      </w:pP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w:t>
      </w:r>
      <w:permStart w:id="1489457969" w:edGrp="everyone"/>
      <w:r w:rsidRPr="00C64E41">
        <w:rPr>
          <w:rFonts w:ascii="Times New Roman" w:hAnsi="Times New Roman" w:cs="Times New Roman"/>
          <w:sz w:val="26"/>
          <w:szCs w:val="26"/>
          <w:lang w:val="ru-RU"/>
        </w:rPr>
        <w:t xml:space="preserve"> ____</w:t>
      </w:r>
      <w:permEnd w:id="1489457969"/>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permStart w:id="347673871" w:edGrp="everyone"/>
      <w:r w:rsidR="00685D67">
        <w:rPr>
          <w:rFonts w:ascii="Times New Roman" w:hAnsi="Times New Roman" w:cs="Times New Roman"/>
          <w:sz w:val="26"/>
          <w:szCs w:val="26"/>
          <w:lang w:val="ru-RU"/>
        </w:rPr>
        <w:t>Уфа</w:t>
      </w:r>
      <w:r>
        <w:rPr>
          <w:rFonts w:ascii="Times New Roman" w:hAnsi="Times New Roman" w:cs="Times New Roman"/>
          <w:sz w:val="26"/>
          <w:szCs w:val="26"/>
          <w:lang w:val="ru-RU"/>
        </w:rPr>
        <w:tab/>
      </w:r>
      <w:permEnd w:id="347673871"/>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ermStart w:id="257959051" w:edGrp="everyone"/>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 xml:space="preserve">____» ________ 20 ____ </w:t>
      </w:r>
      <w:permEnd w:id="257959051"/>
      <w:r w:rsidRPr="00C64E41">
        <w:rPr>
          <w:rFonts w:ascii="Times New Roman" w:hAnsi="Times New Roman" w:cs="Times New Roman"/>
          <w:sz w:val="26"/>
          <w:szCs w:val="26"/>
          <w:lang w:val="ru-RU"/>
        </w:rPr>
        <w:t>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6078BC" w:rsidP="00C64E41">
      <w:pPr>
        <w:ind w:left="360"/>
        <w:jc w:val="both"/>
        <w:rPr>
          <w:rFonts w:ascii="Times New Roman" w:hAnsi="Times New Roman" w:cs="Times New Roman"/>
          <w:sz w:val="26"/>
          <w:szCs w:val="26"/>
          <w:lang w:val="ru-RU"/>
        </w:rPr>
      </w:pPr>
      <w:permStart w:id="710738484" w:edGrp="everyone"/>
      <w:r>
        <w:rPr>
          <w:rFonts w:ascii="Times New Roman" w:hAnsi="Times New Roman" w:cs="Times New Roman"/>
          <w:sz w:val="26"/>
          <w:szCs w:val="26"/>
          <w:lang w:val="ru-RU"/>
        </w:rPr>
        <w:t>Общество с ограниченной ответственностью «</w:t>
      </w:r>
      <w:proofErr w:type="spellStart"/>
      <w:r>
        <w:rPr>
          <w:rFonts w:ascii="Times New Roman" w:hAnsi="Times New Roman" w:cs="Times New Roman"/>
          <w:sz w:val="26"/>
          <w:szCs w:val="26"/>
          <w:lang w:val="ru-RU"/>
        </w:rPr>
        <w:t>Техкомпания</w:t>
      </w:r>
      <w:proofErr w:type="spellEnd"/>
      <w:r>
        <w:rPr>
          <w:rFonts w:ascii="Times New Roman" w:hAnsi="Times New Roman" w:cs="Times New Roman"/>
          <w:sz w:val="26"/>
          <w:szCs w:val="26"/>
          <w:lang w:val="ru-RU"/>
        </w:rPr>
        <w:t xml:space="preserve"> </w:t>
      </w:r>
      <w:proofErr w:type="spellStart"/>
      <w:r>
        <w:rPr>
          <w:rFonts w:ascii="Times New Roman" w:hAnsi="Times New Roman" w:cs="Times New Roman"/>
          <w:sz w:val="26"/>
          <w:szCs w:val="26"/>
          <w:lang w:val="ru-RU"/>
        </w:rPr>
        <w:t>Хуавей</w:t>
      </w:r>
      <w:proofErr w:type="spellEnd"/>
      <w:r>
        <w:rPr>
          <w:rFonts w:ascii="Times New Roman" w:hAnsi="Times New Roman" w:cs="Times New Roman"/>
          <w:sz w:val="26"/>
          <w:szCs w:val="26"/>
          <w:lang w:val="ru-RU"/>
        </w:rPr>
        <w:t>»</w:t>
      </w:r>
      <w:permEnd w:id="710738484"/>
      <w:r w:rsidR="00C64E41" w:rsidRPr="00C64E41">
        <w:rPr>
          <w:rFonts w:ascii="Times New Roman" w:hAnsi="Times New Roman" w:cs="Times New Roman"/>
          <w:sz w:val="26"/>
          <w:szCs w:val="26"/>
          <w:lang w:val="ru-RU"/>
        </w:rPr>
        <w:t>, именуем</w:t>
      </w:r>
      <w:permStart w:id="1165974982" w:edGrp="everyone"/>
      <w:r w:rsidR="006934E8">
        <w:rPr>
          <w:rFonts w:ascii="Times New Roman" w:hAnsi="Times New Roman" w:cs="Times New Roman"/>
          <w:sz w:val="26"/>
          <w:szCs w:val="26"/>
          <w:lang w:val="ru-RU"/>
        </w:rPr>
        <w:t>ое</w:t>
      </w:r>
      <w:permEnd w:id="1165974982"/>
      <w:r w:rsidR="00C64E41" w:rsidRPr="00C64E41">
        <w:rPr>
          <w:rFonts w:ascii="Times New Roman" w:hAnsi="Times New Roman" w:cs="Times New Roman"/>
          <w:sz w:val="26"/>
          <w:szCs w:val="26"/>
          <w:lang w:val="ru-RU"/>
        </w:rPr>
        <w:t xml:space="preserve"> в дальнейшем «Поставщик», в лице </w:t>
      </w:r>
      <w:permStart w:id="1434676706" w:edGrp="everyone"/>
      <w:r>
        <w:rPr>
          <w:rFonts w:ascii="Times New Roman" w:hAnsi="Times New Roman" w:cs="Times New Roman"/>
          <w:sz w:val="26"/>
          <w:szCs w:val="26"/>
          <w:lang w:val="ru-RU"/>
        </w:rPr>
        <w:t xml:space="preserve">Уполномоченных представителей Панкратова Виктора Ивановича и </w:t>
      </w:r>
      <w:proofErr w:type="spellStart"/>
      <w:r w:rsidR="00087FFD">
        <w:rPr>
          <w:rFonts w:ascii="Times New Roman" w:hAnsi="Times New Roman" w:cs="Times New Roman"/>
          <w:sz w:val="26"/>
          <w:szCs w:val="26"/>
          <w:lang w:val="ru-RU"/>
        </w:rPr>
        <w:t>Варюхина</w:t>
      </w:r>
      <w:proofErr w:type="spellEnd"/>
      <w:r w:rsidR="00087FFD">
        <w:rPr>
          <w:rFonts w:ascii="Times New Roman" w:hAnsi="Times New Roman" w:cs="Times New Roman"/>
          <w:sz w:val="26"/>
          <w:szCs w:val="26"/>
          <w:lang w:val="ru-RU"/>
        </w:rPr>
        <w:t xml:space="preserve"> Сергея Юрьевича</w:t>
      </w:r>
      <w:permEnd w:id="1434676706"/>
      <w:r w:rsidR="00C64E41" w:rsidRPr="00C64E41">
        <w:rPr>
          <w:rFonts w:ascii="Times New Roman" w:hAnsi="Times New Roman" w:cs="Times New Roman"/>
          <w:sz w:val="26"/>
          <w:szCs w:val="26"/>
          <w:lang w:val="ru-RU"/>
        </w:rPr>
        <w:t>, действующ</w:t>
      </w:r>
      <w:permStart w:id="2033278007" w:edGrp="everyone"/>
      <w:r>
        <w:rPr>
          <w:rFonts w:ascii="Times New Roman" w:hAnsi="Times New Roman" w:cs="Times New Roman"/>
          <w:sz w:val="26"/>
          <w:szCs w:val="26"/>
          <w:lang w:val="ru-RU"/>
        </w:rPr>
        <w:t>их</w:t>
      </w:r>
      <w:permEnd w:id="2033278007"/>
      <w:r w:rsidR="00C64E41" w:rsidRPr="00C64E41">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 xml:space="preserve">доверенности № </w:t>
      </w:r>
      <w:r w:rsidR="00087FFD">
        <w:rPr>
          <w:rFonts w:ascii="Times New Roman" w:hAnsi="Times New Roman" w:cs="Times New Roman"/>
          <w:sz w:val="26"/>
          <w:szCs w:val="26"/>
          <w:lang w:val="ru-RU"/>
        </w:rPr>
        <w:t>ТР201706190003</w:t>
      </w:r>
      <w:r>
        <w:rPr>
          <w:rFonts w:ascii="Times New Roman" w:hAnsi="Times New Roman" w:cs="Times New Roman"/>
          <w:sz w:val="26"/>
          <w:szCs w:val="26"/>
          <w:lang w:val="ru-RU"/>
        </w:rPr>
        <w:t xml:space="preserve"> от </w:t>
      </w:r>
      <w:r w:rsidR="00087FFD">
        <w:rPr>
          <w:rFonts w:ascii="Times New Roman" w:hAnsi="Times New Roman" w:cs="Times New Roman"/>
          <w:sz w:val="26"/>
          <w:szCs w:val="26"/>
          <w:lang w:val="ru-RU"/>
        </w:rPr>
        <w:t>20</w:t>
      </w:r>
      <w:r>
        <w:rPr>
          <w:rFonts w:ascii="Times New Roman" w:hAnsi="Times New Roman" w:cs="Times New Roman"/>
          <w:sz w:val="26"/>
          <w:szCs w:val="26"/>
          <w:lang w:val="ru-RU"/>
        </w:rPr>
        <w:t xml:space="preserve"> </w:t>
      </w:r>
      <w:r w:rsidR="00087FFD">
        <w:rPr>
          <w:rFonts w:ascii="Times New Roman" w:hAnsi="Times New Roman" w:cs="Times New Roman"/>
          <w:sz w:val="26"/>
          <w:szCs w:val="26"/>
          <w:lang w:val="ru-RU"/>
        </w:rPr>
        <w:t>июня</w:t>
      </w:r>
      <w:r>
        <w:rPr>
          <w:rFonts w:ascii="Times New Roman" w:hAnsi="Times New Roman" w:cs="Times New Roman"/>
          <w:sz w:val="26"/>
          <w:szCs w:val="26"/>
          <w:lang w:val="ru-RU"/>
        </w:rPr>
        <w:t xml:space="preserve"> 201</w:t>
      </w:r>
      <w:r w:rsidR="00087FFD">
        <w:rPr>
          <w:rFonts w:ascii="Times New Roman" w:hAnsi="Times New Roman" w:cs="Times New Roman"/>
          <w:sz w:val="26"/>
          <w:szCs w:val="26"/>
          <w:lang w:val="ru-RU"/>
        </w:rPr>
        <w:t>7</w:t>
      </w:r>
      <w:r>
        <w:rPr>
          <w:rFonts w:ascii="Times New Roman" w:hAnsi="Times New Roman" w:cs="Times New Roman"/>
          <w:sz w:val="26"/>
          <w:szCs w:val="26"/>
          <w:lang w:val="ru-RU"/>
        </w:rPr>
        <w:t xml:space="preserve"> г.</w:t>
      </w:r>
      <w:r w:rsidR="00C64E41" w:rsidRPr="00C64E41">
        <w:rPr>
          <w:rFonts w:ascii="Times New Roman" w:hAnsi="Times New Roman" w:cs="Times New Roman"/>
          <w:sz w:val="26"/>
          <w:szCs w:val="26"/>
          <w:lang w:val="ru-RU"/>
        </w:rPr>
        <w:t xml:space="preserve">, с одной стороны, и </w:t>
      </w:r>
      <w:r w:rsidR="00685D67">
        <w:rPr>
          <w:rFonts w:ascii="Times New Roman" w:hAnsi="Times New Roman" w:cs="Times New Roman"/>
          <w:sz w:val="26"/>
          <w:szCs w:val="26"/>
          <w:lang w:val="ru-RU"/>
        </w:rPr>
        <w:t>Публичное акционерное общество «Башинформсвязь»</w:t>
      </w:r>
      <w:r w:rsidR="00A168FF">
        <w:rPr>
          <w:rFonts w:ascii="Times New Roman" w:hAnsi="Times New Roman" w:cs="Times New Roman"/>
          <w:sz w:val="26"/>
          <w:szCs w:val="26"/>
          <w:lang w:val="ru-RU"/>
        </w:rPr>
        <w:t xml:space="preserve"> (</w:t>
      </w:r>
      <w:r w:rsidR="00685D67">
        <w:rPr>
          <w:rFonts w:ascii="Times New Roman" w:hAnsi="Times New Roman" w:cs="Times New Roman"/>
          <w:sz w:val="26"/>
          <w:szCs w:val="26"/>
          <w:lang w:val="ru-RU"/>
        </w:rPr>
        <w:t>П</w:t>
      </w:r>
      <w:r w:rsidR="00C64E41" w:rsidRPr="00C64E41">
        <w:rPr>
          <w:rFonts w:ascii="Times New Roman" w:hAnsi="Times New Roman" w:cs="Times New Roman"/>
          <w:sz w:val="26"/>
          <w:szCs w:val="26"/>
          <w:lang w:val="ru-RU"/>
        </w:rPr>
        <w:t>АО «</w:t>
      </w:r>
      <w:r w:rsidR="00685D67">
        <w:rPr>
          <w:rFonts w:ascii="Times New Roman" w:hAnsi="Times New Roman" w:cs="Times New Roman"/>
          <w:sz w:val="26"/>
          <w:szCs w:val="26"/>
          <w:lang w:val="ru-RU"/>
        </w:rPr>
        <w:t>Башинформсвязь</w:t>
      </w:r>
      <w:r w:rsidR="00C64E41"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00C64E41" w:rsidRPr="00C64E41">
        <w:rPr>
          <w:rFonts w:ascii="Times New Roman" w:hAnsi="Times New Roman" w:cs="Times New Roman"/>
          <w:sz w:val="26"/>
          <w:szCs w:val="26"/>
          <w:lang w:val="ru-RU"/>
        </w:rPr>
        <w:t xml:space="preserve">, именуемое в дальнейшем «Покупатель», в лице </w:t>
      </w:r>
      <w:permStart w:id="535891972" w:edGrp="everyone"/>
      <w:r>
        <w:rPr>
          <w:rFonts w:ascii="Times New Roman" w:hAnsi="Times New Roman" w:cs="Times New Roman"/>
          <w:sz w:val="26"/>
          <w:szCs w:val="26"/>
          <w:lang w:val="ru-RU"/>
        </w:rPr>
        <w:t xml:space="preserve">Генерального директора </w:t>
      </w:r>
      <w:proofErr w:type="spellStart"/>
      <w:r>
        <w:rPr>
          <w:rFonts w:ascii="Times New Roman" w:hAnsi="Times New Roman" w:cs="Times New Roman"/>
          <w:sz w:val="26"/>
          <w:szCs w:val="26"/>
          <w:lang w:val="ru-RU"/>
        </w:rPr>
        <w:t>Долгоаршинных</w:t>
      </w:r>
      <w:proofErr w:type="spellEnd"/>
      <w:r>
        <w:rPr>
          <w:rFonts w:ascii="Times New Roman" w:hAnsi="Times New Roman" w:cs="Times New Roman"/>
          <w:sz w:val="26"/>
          <w:szCs w:val="26"/>
          <w:lang w:val="ru-RU"/>
        </w:rPr>
        <w:t xml:space="preserve"> Марата </w:t>
      </w:r>
      <w:proofErr w:type="spellStart"/>
      <w:r>
        <w:rPr>
          <w:rFonts w:ascii="Times New Roman" w:hAnsi="Times New Roman" w:cs="Times New Roman"/>
          <w:sz w:val="26"/>
          <w:szCs w:val="26"/>
          <w:lang w:val="ru-RU"/>
        </w:rPr>
        <w:t>Гайнулловича</w:t>
      </w:r>
      <w:permEnd w:id="535891972"/>
      <w:proofErr w:type="spellEnd"/>
      <w:r w:rsidR="00C64E41"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00C64E41" w:rsidRPr="00C64E41">
        <w:rPr>
          <w:rFonts w:ascii="Times New Roman" w:hAnsi="Times New Roman" w:cs="Times New Roman"/>
          <w:sz w:val="26"/>
          <w:szCs w:val="26"/>
          <w:lang w:val="ru-RU"/>
        </w:rPr>
        <w:t xml:space="preserve"> на основании </w:t>
      </w:r>
      <w:permStart w:id="1234903000" w:edGrp="everyone"/>
      <w:r>
        <w:rPr>
          <w:rFonts w:ascii="Times New Roman" w:hAnsi="Times New Roman" w:cs="Times New Roman"/>
          <w:sz w:val="26"/>
          <w:szCs w:val="26"/>
          <w:lang w:val="ru-RU"/>
        </w:rPr>
        <w:t>Устава</w:t>
      </w:r>
      <w:permEnd w:id="1234903000"/>
      <w:r w:rsidR="00C64E41"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w:t>
      </w:r>
      <w:permStart w:id="2007265774" w:edGrp="everyone"/>
      <w:r w:rsidR="00C64E41" w:rsidRPr="00C64E41">
        <w:rPr>
          <w:rFonts w:ascii="Times New Roman" w:hAnsi="Times New Roman" w:cs="Times New Roman"/>
          <w:sz w:val="26"/>
          <w:szCs w:val="26"/>
          <w:lang w:val="ru-RU"/>
        </w:rPr>
        <w:t>____</w:t>
      </w:r>
      <w:permEnd w:id="2007265774"/>
      <w:r w:rsidR="00C64E41" w:rsidRPr="00C64E41">
        <w:rPr>
          <w:rFonts w:ascii="Times New Roman" w:hAnsi="Times New Roman" w:cs="Times New Roman"/>
          <w:sz w:val="26"/>
          <w:szCs w:val="26"/>
          <w:lang w:val="ru-RU"/>
        </w:rPr>
        <w:t xml:space="preserve"> от </w:t>
      </w:r>
      <w:permStart w:id="709042118" w:edGrp="everyone"/>
      <w:r w:rsidR="00C64E41" w:rsidRPr="00C64E41">
        <w:rPr>
          <w:rFonts w:ascii="Times New Roman" w:hAnsi="Times New Roman" w:cs="Times New Roman"/>
          <w:sz w:val="26"/>
          <w:szCs w:val="26"/>
          <w:lang w:val="ru-RU"/>
        </w:rPr>
        <w:t xml:space="preserve">«____» ________ 20 ____ </w:t>
      </w:r>
      <w:permEnd w:id="709042118"/>
      <w:r w:rsidR="00C64E41" w:rsidRPr="00C64E41">
        <w:rPr>
          <w:rFonts w:ascii="Times New Roman" w:hAnsi="Times New Roman" w:cs="Times New Roman"/>
          <w:sz w:val="26"/>
          <w:szCs w:val="26"/>
          <w:lang w:val="ru-RU"/>
        </w:rPr>
        <w:t xml:space="preserve">г. </w:t>
      </w:r>
      <w:r w:rsidR="00C64E41">
        <w:rPr>
          <w:rFonts w:ascii="Times New Roman" w:hAnsi="Times New Roman" w:cs="Times New Roman"/>
          <w:sz w:val="26"/>
          <w:szCs w:val="26"/>
          <w:lang w:val="ru-RU"/>
        </w:rPr>
        <w:t xml:space="preserve">о поставке Оборудования с Программным обеспечением (рамочный) </w:t>
      </w:r>
      <w:r w:rsidR="00C64E41" w:rsidRPr="00C64E41">
        <w:rPr>
          <w:rFonts w:ascii="Times New Roman" w:hAnsi="Times New Roman" w:cs="Times New Roman"/>
          <w:sz w:val="26"/>
          <w:szCs w:val="26"/>
          <w:lang w:val="ru-RU"/>
        </w:rPr>
        <w:t>(далее – «Договор») о нижеследующем.</w:t>
      </w:r>
    </w:p>
    <w:p w:rsidR="007B7557" w:rsidRPr="00171F71" w:rsidRDefault="007B7557" w:rsidP="007B7557">
      <w:pPr>
        <w:ind w:left="360"/>
        <w:jc w:val="both"/>
        <w:rPr>
          <w:rFonts w:ascii="Times New Roman" w:hAnsi="Times New Roman" w:cs="Times New Roman"/>
          <w:sz w:val="26"/>
          <w:szCs w:val="26"/>
          <w:lang w:val="ru-RU"/>
        </w:rPr>
      </w:pPr>
    </w:p>
    <w:p w:rsidR="008A1893" w:rsidRPr="00171F71" w:rsidRDefault="007B7557"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7B7557" w:rsidRPr="00171F71" w:rsidRDefault="007B7557" w:rsidP="007B7557">
      <w:pPr>
        <w:rPr>
          <w:rFonts w:ascii="Times New Roman" w:hAnsi="Times New Roman" w:cs="Times New Roman"/>
          <w:sz w:val="26"/>
          <w:szCs w:val="26"/>
          <w:lang w:val="ru-RU"/>
        </w:rPr>
      </w:pPr>
    </w:p>
    <w:p w:rsidR="008A1893" w:rsidRPr="00171F71" w:rsidRDefault="008A189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в соответствии </w:t>
      </w:r>
      <w:r w:rsidR="006F4559" w:rsidRPr="00171F71">
        <w:rPr>
          <w:rFonts w:ascii="Times New Roman" w:hAnsi="Times New Roman" w:cs="Times New Roman"/>
          <w:sz w:val="26"/>
          <w:szCs w:val="26"/>
          <w:lang w:val="ru-RU"/>
        </w:rPr>
        <w:t>согласованным Сторонами Заказом</w:t>
      </w:r>
      <w:r w:rsidRPr="00171F71">
        <w:rPr>
          <w:rFonts w:ascii="Times New Roman" w:hAnsi="Times New Roman" w:cs="Times New Roman"/>
          <w:sz w:val="26"/>
          <w:szCs w:val="26"/>
          <w:lang w:val="ru-RU"/>
        </w:rPr>
        <w:t xml:space="preserve"> </w:t>
      </w:r>
      <w:r w:rsidR="00DF5EFF" w:rsidRPr="00DF5EFF">
        <w:rPr>
          <w:rFonts w:ascii="Times New Roman" w:hAnsi="Times New Roman" w:cs="Times New Roman"/>
          <w:sz w:val="26"/>
          <w:szCs w:val="26"/>
          <w:lang w:val="ru-RU"/>
        </w:rPr>
        <w:t>предназначены для монтажа (установки) на одной Площадке и должны быть переданы Покупателю по каждому с</w:t>
      </w:r>
      <w:r w:rsidR="00DF5EFF">
        <w:rPr>
          <w:rFonts w:ascii="Times New Roman" w:hAnsi="Times New Roman" w:cs="Times New Roman"/>
          <w:sz w:val="26"/>
          <w:szCs w:val="26"/>
          <w:lang w:val="ru-RU"/>
        </w:rPr>
        <w:t>оответствующему Адресу доставки</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w:t>
      </w:r>
      <w:r w:rsidR="00E9287D" w:rsidRPr="00171F71">
        <w:rPr>
          <w:rFonts w:ascii="Times New Roman" w:hAnsi="Times New Roman" w:cs="Times New Roman"/>
          <w:sz w:val="26"/>
          <w:szCs w:val="26"/>
          <w:lang w:val="ru-RU"/>
        </w:rPr>
        <w:t>2</w:t>
      </w:r>
      <w:r w:rsidRPr="00171F71">
        <w:rPr>
          <w:rFonts w:ascii="Times New Roman" w:hAnsi="Times New Roman" w:cs="Times New Roman"/>
          <w:sz w:val="26"/>
          <w:szCs w:val="26"/>
          <w:lang w:val="ru-RU"/>
        </w:rPr>
        <w:t xml:space="preserve"> настоящего Договора;</w:t>
      </w:r>
    </w:p>
    <w:p w:rsidR="00F15821"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 –</w:t>
      </w:r>
      <w:r w:rsidR="003853AC" w:rsidRPr="00171F71">
        <w:rPr>
          <w:rFonts w:ascii="Times New Roman" w:hAnsi="Times New Roman" w:cs="Times New Roman"/>
          <w:sz w:val="26"/>
          <w:szCs w:val="26"/>
          <w:lang w:val="ru-RU"/>
        </w:rPr>
        <w:t xml:space="preserve"> </w:t>
      </w:r>
      <w:r w:rsidR="00EA1815" w:rsidRPr="00171F71">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1123027332" w:edGrp="everyone"/>
    </w:p>
    <w:permEnd w:id="1123027332"/>
    <w:p w:rsidR="00622EE7" w:rsidRDefault="00685D6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permStart w:id="867185117" w:edGrp="everyone"/>
      <w:r w:rsidR="00622EE7" w:rsidRPr="00171F71">
        <w:rPr>
          <w:rFonts w:ascii="Times New Roman" w:hAnsi="Times New Roman" w:cs="Times New Roman"/>
          <w:sz w:val="26"/>
          <w:szCs w:val="26"/>
          <w:lang w:val="ru-RU"/>
        </w:rPr>
        <w:t xml:space="preserve">, в </w:t>
      </w:r>
      <w:proofErr w:type="spellStart"/>
      <w:r w:rsidR="00622EE7" w:rsidRPr="00171F71">
        <w:rPr>
          <w:rFonts w:ascii="Times New Roman" w:hAnsi="Times New Roman" w:cs="Times New Roman"/>
          <w:sz w:val="26"/>
          <w:szCs w:val="26"/>
          <w:lang w:val="ru-RU"/>
        </w:rPr>
        <w:t>т.ч</w:t>
      </w:r>
      <w:proofErr w:type="spellEnd"/>
      <w:r w:rsidR="00622EE7" w:rsidRPr="00171F71">
        <w:rPr>
          <w:rFonts w:ascii="Times New Roman" w:hAnsi="Times New Roman" w:cs="Times New Roman"/>
          <w:sz w:val="26"/>
          <w:szCs w:val="26"/>
          <w:lang w:val="ru-RU"/>
        </w:rPr>
        <w:t>. НДС 18 %</w:t>
      </w:r>
      <w:permEnd w:id="867185117"/>
      <w:r w:rsidR="00622EE7" w:rsidRPr="00171F71">
        <w:rPr>
          <w:rFonts w:ascii="Times New Roman" w:hAnsi="Times New Roman" w:cs="Times New Roman"/>
          <w:sz w:val="26"/>
          <w:szCs w:val="26"/>
          <w:lang w:val="ru-RU"/>
        </w:rPr>
        <w:t>.</w:t>
      </w:r>
    </w:p>
    <w:p w:rsidR="00DF5EFF" w:rsidRPr="00DF5EFF" w:rsidRDefault="00DF5EFF" w:rsidP="00A46D11">
      <w:pPr>
        <w:numPr>
          <w:ilvl w:val="2"/>
          <w:numId w:val="4"/>
        </w:numPr>
        <w:jc w:val="both"/>
        <w:rPr>
          <w:rFonts w:ascii="Times New Roman" w:hAnsi="Times New Roman" w:cs="Times New Roman"/>
          <w:sz w:val="26"/>
          <w:szCs w:val="26"/>
          <w:lang w:val="ru-RU"/>
        </w:rPr>
      </w:pPr>
      <w:r w:rsidRPr="00DF5EFF">
        <w:rPr>
          <w:rFonts w:ascii="Times New Roman" w:hAnsi="Times New Roman" w:cs="Times New Roman"/>
          <w:sz w:val="26"/>
          <w:szCs w:val="26"/>
          <w:lang w:val="ru-RU"/>
        </w:rPr>
        <w:t xml:space="preserve">«Площадка» - площадка Покупателя, на которой будет производиться монтаж/установка Оборудования, поставляемого по настоящему Договору. </w:t>
      </w:r>
    </w:p>
    <w:p w:rsidR="008A1893" w:rsidRPr="00171F71" w:rsidRDefault="008A1893" w:rsidP="008A1893">
      <w:pPr>
        <w:jc w:val="both"/>
        <w:rPr>
          <w:rFonts w:ascii="Times New Roman" w:hAnsi="Times New Roman" w:cs="Times New Roman"/>
          <w:sz w:val="26"/>
          <w:szCs w:val="26"/>
          <w:lang w:val="ru-RU"/>
        </w:rPr>
      </w:pPr>
    </w:p>
    <w:p w:rsidR="008A1893" w:rsidRPr="00171F71" w:rsidRDefault="004D59A9" w:rsidP="00A46D11">
      <w:pPr>
        <w:numPr>
          <w:ilvl w:val="0"/>
          <w:numId w:val="4"/>
        </w:numPr>
        <w:jc w:val="center"/>
        <w:rPr>
          <w:rFonts w:ascii="Times New Roman" w:hAnsi="Times New Roman" w:cs="Times New Roman"/>
          <w:sz w:val="26"/>
          <w:szCs w:val="26"/>
        </w:rPr>
      </w:pPr>
      <w:r w:rsidRPr="00171F71">
        <w:rPr>
          <w:rFonts w:ascii="Times New Roman" w:hAnsi="Times New Roman" w:cs="Times New Roman"/>
          <w:sz w:val="26"/>
          <w:szCs w:val="26"/>
        </w:rPr>
        <w:t>ПРЕДМЕТ ДОГОВОРА</w:t>
      </w:r>
    </w:p>
    <w:p w:rsidR="004D59A9" w:rsidRPr="00C64E41" w:rsidRDefault="004D59A9" w:rsidP="00C64E41">
      <w:pPr>
        <w:ind w:left="360"/>
        <w:jc w:val="both"/>
        <w:rPr>
          <w:rFonts w:ascii="Times New Roman" w:hAnsi="Times New Roman" w:cs="Times New Roman"/>
          <w:sz w:val="26"/>
          <w:szCs w:val="26"/>
          <w:lang w:val="ru-RU"/>
        </w:rPr>
      </w:pPr>
    </w:p>
    <w:p w:rsidR="00C62400" w:rsidRPr="00171F71" w:rsidRDefault="00C62400"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w:t>
      </w:r>
      <w:r w:rsidR="00A80AA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Поставщик обязуется</w:t>
      </w:r>
      <w:r w:rsidR="006F4559" w:rsidRPr="00171F71">
        <w:rPr>
          <w:rFonts w:ascii="Times New Roman" w:hAnsi="Times New Roman" w:cs="Times New Roman"/>
          <w:sz w:val="26"/>
          <w:szCs w:val="26"/>
          <w:lang w:val="ru-RU"/>
        </w:rPr>
        <w:t xml:space="preserve"> на основании согласованного Сторонами Заказа</w:t>
      </w:r>
      <w:r w:rsidR="00C64E4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передать Покупателю Оборудование в собственность</w:t>
      </w:r>
      <w:r w:rsidR="00C64E41">
        <w:rPr>
          <w:rFonts w:ascii="Times New Roman" w:hAnsi="Times New Roman" w:cs="Times New Roman"/>
          <w:sz w:val="26"/>
          <w:szCs w:val="26"/>
          <w:lang w:val="ru-RU"/>
        </w:rPr>
        <w:t xml:space="preserve">, а </w:t>
      </w:r>
      <w:r w:rsidR="001E6BC6" w:rsidRPr="00171F71">
        <w:rPr>
          <w:rFonts w:ascii="Times New Roman" w:hAnsi="Times New Roman" w:cs="Times New Roman"/>
          <w:sz w:val="26"/>
          <w:szCs w:val="26"/>
          <w:lang w:val="ru-RU"/>
        </w:rPr>
        <w:t>Покупатель обязуется принять Оборудовани</w:t>
      </w:r>
      <w:r w:rsidR="00350023" w:rsidRPr="00171F71">
        <w:rPr>
          <w:rFonts w:ascii="Times New Roman" w:hAnsi="Times New Roman" w:cs="Times New Roman"/>
          <w:sz w:val="26"/>
          <w:szCs w:val="26"/>
          <w:lang w:val="ru-RU"/>
        </w:rPr>
        <w:t>е</w:t>
      </w:r>
      <w:r w:rsidR="00C64E41">
        <w:rPr>
          <w:rFonts w:ascii="Times New Roman" w:hAnsi="Times New Roman" w:cs="Times New Roman"/>
          <w:sz w:val="26"/>
          <w:szCs w:val="26"/>
          <w:lang w:val="ru-RU"/>
        </w:rPr>
        <w:t xml:space="preserve"> и оплатить его</w:t>
      </w:r>
      <w:r w:rsidR="001E6BC6" w:rsidRPr="00171F71">
        <w:rPr>
          <w:rFonts w:ascii="Times New Roman" w:hAnsi="Times New Roman" w:cs="Times New Roman"/>
          <w:sz w:val="26"/>
          <w:szCs w:val="26"/>
          <w:lang w:val="ru-RU"/>
        </w:rPr>
        <w:t>.</w:t>
      </w:r>
    </w:p>
    <w:p w:rsidR="008A1893" w:rsidRPr="00171F71" w:rsidRDefault="008A1893" w:rsidP="008A1893">
      <w:pPr>
        <w:ind w:firstLine="705"/>
        <w:jc w:val="both"/>
        <w:rPr>
          <w:rFonts w:ascii="Times New Roman" w:hAnsi="Times New Roman" w:cs="Times New Roman"/>
          <w:sz w:val="26"/>
          <w:szCs w:val="26"/>
          <w:lang w:val="ru-RU"/>
        </w:rPr>
      </w:pPr>
    </w:p>
    <w:p w:rsidR="001E6BC6" w:rsidRPr="00171F71" w:rsidRDefault="001E6BC6"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1E6BC6" w:rsidRPr="00171F71" w:rsidRDefault="001E6BC6" w:rsidP="001E6BC6">
      <w:pPr>
        <w:jc w:val="both"/>
        <w:rPr>
          <w:rFonts w:ascii="Times New Roman" w:hAnsi="Times New Roman" w:cs="Times New Roman"/>
          <w:sz w:val="26"/>
          <w:szCs w:val="26"/>
          <w:lang w:val="ru-RU"/>
        </w:rPr>
      </w:pPr>
    </w:p>
    <w:p w:rsidR="00685D67"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 течение срока его де</w:t>
      </w:r>
      <w:r w:rsidR="005343F1">
        <w:rPr>
          <w:rFonts w:ascii="Times New Roman" w:hAnsi="Times New Roman" w:cs="Times New Roman"/>
          <w:sz w:val="26"/>
          <w:szCs w:val="26"/>
          <w:lang w:val="ru-RU"/>
        </w:rPr>
        <w:t>йствия составляет сумму не</w:t>
      </w:r>
      <w:r>
        <w:rPr>
          <w:rFonts w:ascii="Times New Roman" w:hAnsi="Times New Roman" w:cs="Times New Roman"/>
          <w:sz w:val="26"/>
          <w:szCs w:val="26"/>
          <w:lang w:val="ru-RU"/>
        </w:rPr>
        <w:t xml:space="preserve"> </w:t>
      </w:r>
      <w:permStart w:id="350687676" w:edGrp="everyone"/>
      <w:r w:rsidR="003C7C7C" w:rsidRPr="003C7C7C">
        <w:rPr>
          <w:rFonts w:ascii="Times New Roman" w:hAnsi="Times New Roman" w:cs="Times New Roman"/>
          <w:lang w:val="ru-RU" w:eastAsia="en-US"/>
        </w:rPr>
        <w:t>более 23 900</w:t>
      </w:r>
      <w:r w:rsidR="003C7C7C" w:rsidRPr="008D15FB">
        <w:rPr>
          <w:rFonts w:ascii="Times New Roman" w:hAnsi="Times New Roman" w:cs="Times New Roman"/>
          <w:lang w:eastAsia="en-US"/>
        </w:rPr>
        <w:t> </w:t>
      </w:r>
      <w:r w:rsidR="003C7C7C" w:rsidRPr="003C7C7C">
        <w:rPr>
          <w:rFonts w:ascii="Times New Roman" w:hAnsi="Times New Roman" w:cs="Times New Roman"/>
          <w:lang w:val="ru-RU" w:eastAsia="en-US"/>
        </w:rPr>
        <w:t>410 рублей (двадцати трех миллионов девятисот тысяч четырехсот десяти рублей 00 копеек), в том числе НДС 3 645 970,00 рублей (три миллиона шестьсот сорока пяти тысяч девятьсот семьдесят рублей 00 копеек</w:t>
      </w:r>
      <w:r w:rsidR="003C7C7C">
        <w:rPr>
          <w:rFonts w:ascii="Times New Roman" w:hAnsi="Times New Roman" w:cs="Times New Roman"/>
          <w:lang w:val="ru-RU" w:eastAsia="en-US"/>
        </w:rPr>
        <w:t>)</w:t>
      </w:r>
      <w:permEnd w:id="350687676"/>
      <w:r>
        <w:rPr>
          <w:rFonts w:ascii="Times New Roman" w:hAnsi="Times New Roman" w:cs="Times New Roman"/>
          <w:sz w:val="26"/>
          <w:szCs w:val="26"/>
          <w:lang w:val="ru-RU"/>
        </w:rPr>
        <w:t>. По настоящему Договору у Покупателя не возникает обязанности заказать и/или приобрести в собственность Оборудование на всю указанную сумму.</w:t>
      </w:r>
    </w:p>
    <w:p w:rsidR="00A80AAB" w:rsidRPr="00171F71"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Покупатель оплачивает оборудование по </w:t>
      </w:r>
      <w:proofErr w:type="gramStart"/>
      <w:r>
        <w:rPr>
          <w:rFonts w:ascii="Times New Roman" w:hAnsi="Times New Roman" w:cs="Times New Roman"/>
          <w:sz w:val="26"/>
          <w:szCs w:val="26"/>
          <w:lang w:val="ru-RU"/>
        </w:rPr>
        <w:t>ценам ,</w:t>
      </w:r>
      <w:proofErr w:type="gramEnd"/>
      <w:r>
        <w:rPr>
          <w:rFonts w:ascii="Times New Roman" w:hAnsi="Times New Roman" w:cs="Times New Roman"/>
          <w:sz w:val="26"/>
          <w:szCs w:val="26"/>
          <w:lang w:val="ru-RU"/>
        </w:rPr>
        <w:t xml:space="preserve"> указанным в Заказах, являющихся неотъемлемыми частями Договора, согласно ценам, указанным с спецификации- Приложение №1 к Договору</w:t>
      </w:r>
      <w:r w:rsidR="00431D2C" w:rsidRPr="00431D2C">
        <w:rPr>
          <w:rFonts w:ascii="Times New Roman" w:hAnsi="Times New Roman" w:cs="Times New Roman"/>
          <w:sz w:val="26"/>
          <w:szCs w:val="26"/>
          <w:lang w:val="ru-RU"/>
        </w:rPr>
        <w:t>.</w:t>
      </w:r>
    </w:p>
    <w:p w:rsidR="006F4559" w:rsidRPr="00171F71"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6F4559" w:rsidRPr="00171F71"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ermStart w:id="1888363701" w:edGrp="everyone"/>
    </w:p>
    <w:p w:rsidR="006F4559" w:rsidRPr="003D36AB" w:rsidRDefault="00A168FF" w:rsidP="00A46D11">
      <w:pPr>
        <w:numPr>
          <w:ilvl w:val="1"/>
          <w:numId w:val="4"/>
        </w:numPr>
        <w:jc w:val="both"/>
        <w:rPr>
          <w:rFonts w:ascii="Times New Roman" w:hAnsi="Times New Roman" w:cs="Times New Roman"/>
          <w:i/>
          <w:sz w:val="26"/>
          <w:szCs w:val="26"/>
          <w:lang w:val="ru-RU"/>
        </w:rPr>
      </w:pPr>
      <w:r w:rsidRPr="00A168FF">
        <w:rPr>
          <w:rFonts w:ascii="Times New Roman" w:hAnsi="Times New Roman" w:cs="Times New Roman"/>
          <w:sz w:val="26"/>
          <w:szCs w:val="26"/>
          <w:lang w:val="ru-RU"/>
        </w:rPr>
        <w:t xml:space="preserve"> </w:t>
      </w:r>
      <w:r w:rsidR="006A19EF">
        <w:rPr>
          <w:rFonts w:ascii="Times New Roman" w:hAnsi="Times New Roman" w:cs="Times New Roman"/>
          <w:sz w:val="26"/>
          <w:szCs w:val="26"/>
          <w:lang w:val="ru-RU"/>
        </w:rPr>
        <w:t>О</w:t>
      </w:r>
      <w:r w:rsidR="006F4559" w:rsidRPr="003D36AB">
        <w:rPr>
          <w:rFonts w:ascii="Times New Roman" w:hAnsi="Times New Roman" w:cs="Times New Roman"/>
          <w:i/>
          <w:sz w:val="26"/>
          <w:szCs w:val="26"/>
          <w:lang w:val="ru-RU"/>
        </w:rPr>
        <w:t xml:space="preserve">плата цены </w:t>
      </w:r>
      <w:r w:rsidR="00431D2C" w:rsidRPr="003D36AB">
        <w:rPr>
          <w:rFonts w:ascii="Times New Roman" w:hAnsi="Times New Roman" w:cs="Times New Roman"/>
          <w:i/>
          <w:sz w:val="26"/>
          <w:szCs w:val="26"/>
          <w:lang w:val="ru-RU"/>
        </w:rPr>
        <w:t>Оборудования</w:t>
      </w:r>
      <w:r w:rsidR="006F4559" w:rsidRPr="003D36AB">
        <w:rPr>
          <w:rFonts w:ascii="Times New Roman" w:hAnsi="Times New Roman" w:cs="Times New Roman"/>
          <w:i/>
          <w:sz w:val="26"/>
          <w:szCs w:val="26"/>
          <w:lang w:val="ru-RU"/>
        </w:rPr>
        <w:t xml:space="preserve"> по соответствующему Заказу производится в следующем порядке:</w:t>
      </w:r>
    </w:p>
    <w:p w:rsidR="001E6BC6" w:rsidRPr="003D36AB" w:rsidRDefault="001E6BC6" w:rsidP="00A46D11">
      <w:pPr>
        <w:numPr>
          <w:ilvl w:val="2"/>
          <w:numId w:val="4"/>
        </w:numPr>
        <w:jc w:val="both"/>
        <w:rPr>
          <w:rFonts w:ascii="Times New Roman" w:hAnsi="Times New Roman" w:cs="Times New Roman"/>
          <w:i/>
          <w:sz w:val="26"/>
          <w:szCs w:val="26"/>
          <w:lang w:val="ru-RU"/>
        </w:rPr>
      </w:pPr>
      <w:r w:rsidRPr="003D36AB">
        <w:rPr>
          <w:rFonts w:ascii="Times New Roman" w:hAnsi="Times New Roman" w:cs="Times New Roman"/>
          <w:i/>
          <w:sz w:val="26"/>
          <w:szCs w:val="26"/>
          <w:lang w:val="ru-RU"/>
        </w:rPr>
        <w:t xml:space="preserve">Покупатель оплачивает </w:t>
      </w:r>
      <w:r w:rsidR="003F73A2">
        <w:rPr>
          <w:rFonts w:ascii="Times New Roman" w:hAnsi="Times New Roman" w:cs="Times New Roman"/>
          <w:i/>
          <w:sz w:val="26"/>
          <w:szCs w:val="26"/>
          <w:lang w:val="ru-RU"/>
        </w:rPr>
        <w:t>1</w:t>
      </w:r>
      <w:r w:rsidRPr="003D36AB">
        <w:rPr>
          <w:rFonts w:ascii="Times New Roman" w:hAnsi="Times New Roman" w:cs="Times New Roman"/>
          <w:i/>
          <w:sz w:val="26"/>
          <w:szCs w:val="26"/>
          <w:lang w:val="ru-RU"/>
        </w:rPr>
        <w:t>0 % (</w:t>
      </w:r>
      <w:r w:rsidR="003F73A2">
        <w:rPr>
          <w:rFonts w:ascii="Times New Roman" w:hAnsi="Times New Roman" w:cs="Times New Roman"/>
          <w:i/>
          <w:sz w:val="26"/>
          <w:szCs w:val="26"/>
          <w:lang w:val="ru-RU"/>
        </w:rPr>
        <w:t>десять</w:t>
      </w:r>
      <w:r w:rsidR="003F73A2"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 xml:space="preserve">процентов) </w:t>
      </w:r>
      <w:r w:rsidR="006F4559" w:rsidRPr="003D36AB">
        <w:rPr>
          <w:rFonts w:ascii="Times New Roman" w:hAnsi="Times New Roman" w:cs="Times New Roman"/>
          <w:i/>
          <w:sz w:val="26"/>
          <w:szCs w:val="26"/>
          <w:lang w:val="ru-RU"/>
        </w:rPr>
        <w:t xml:space="preserve">указанной в Заказе </w:t>
      </w:r>
      <w:r w:rsidR="00B22858" w:rsidRPr="003D36AB">
        <w:rPr>
          <w:rFonts w:ascii="Times New Roman" w:hAnsi="Times New Roman" w:cs="Times New Roman"/>
          <w:i/>
          <w:sz w:val="26"/>
          <w:szCs w:val="26"/>
          <w:lang w:val="ru-RU"/>
        </w:rPr>
        <w:t>цены Оборудования</w:t>
      </w:r>
      <w:r w:rsidRPr="003D36AB">
        <w:rPr>
          <w:rFonts w:ascii="Times New Roman" w:hAnsi="Times New Roman" w:cs="Times New Roman"/>
          <w:i/>
          <w:sz w:val="26"/>
          <w:szCs w:val="26"/>
          <w:lang w:val="ru-RU"/>
        </w:rPr>
        <w:t>,</w:t>
      </w:r>
      <w:r w:rsidR="00A96551"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 xml:space="preserve">в течение </w:t>
      </w:r>
      <w:r w:rsidR="005B2B26">
        <w:rPr>
          <w:rFonts w:ascii="Times New Roman" w:hAnsi="Times New Roman" w:cs="Times New Roman"/>
          <w:i/>
          <w:sz w:val="26"/>
          <w:szCs w:val="26"/>
          <w:lang w:val="ru-RU"/>
        </w:rPr>
        <w:t>30</w:t>
      </w:r>
      <w:r w:rsidR="003F73A2"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w:t>
      </w:r>
      <w:r w:rsidR="005B2B26">
        <w:rPr>
          <w:rFonts w:ascii="Times New Roman" w:hAnsi="Times New Roman" w:cs="Times New Roman"/>
          <w:i/>
          <w:sz w:val="26"/>
          <w:szCs w:val="26"/>
          <w:lang w:val="ru-RU"/>
        </w:rPr>
        <w:t>тридцати</w:t>
      </w:r>
      <w:r w:rsidRPr="003D36AB">
        <w:rPr>
          <w:rFonts w:ascii="Times New Roman" w:hAnsi="Times New Roman" w:cs="Times New Roman"/>
          <w:i/>
          <w:sz w:val="26"/>
          <w:szCs w:val="26"/>
          <w:lang w:val="ru-RU"/>
        </w:rPr>
        <w:t>)</w:t>
      </w:r>
      <w:r w:rsidR="00AD05AE">
        <w:rPr>
          <w:rFonts w:ascii="Times New Roman" w:hAnsi="Times New Roman" w:cs="Times New Roman"/>
          <w:i/>
          <w:sz w:val="26"/>
          <w:szCs w:val="26"/>
          <w:lang w:val="ru-RU"/>
        </w:rPr>
        <w:t xml:space="preserve"> </w:t>
      </w:r>
      <w:r w:rsidR="00AD05AE" w:rsidRPr="00AD05AE">
        <w:rPr>
          <w:rFonts w:ascii="Times New Roman" w:hAnsi="Times New Roman" w:cs="Times New Roman"/>
          <w:i/>
          <w:sz w:val="26"/>
          <w:szCs w:val="26"/>
          <w:lang w:val="ru-RU"/>
        </w:rPr>
        <w:t>календарных</w:t>
      </w:r>
      <w:r w:rsidRPr="003D36AB">
        <w:rPr>
          <w:rFonts w:ascii="Times New Roman" w:hAnsi="Times New Roman" w:cs="Times New Roman"/>
          <w:i/>
          <w:sz w:val="26"/>
          <w:szCs w:val="26"/>
          <w:lang w:val="ru-RU"/>
        </w:rPr>
        <w:t xml:space="preserve"> дней с даты получения оригинала счёта Поставщика. Поставщик выставляет указанный счёт не ранее даты </w:t>
      </w:r>
      <w:r w:rsidR="00F201E8" w:rsidRPr="003D36AB">
        <w:rPr>
          <w:rFonts w:ascii="Times New Roman" w:hAnsi="Times New Roman" w:cs="Times New Roman"/>
          <w:i/>
          <w:sz w:val="26"/>
          <w:szCs w:val="26"/>
          <w:lang w:val="ru-RU"/>
        </w:rPr>
        <w:t>подписания Сторонами соответствующего Заказа</w:t>
      </w:r>
      <w:r w:rsidRPr="003D36AB">
        <w:rPr>
          <w:rFonts w:ascii="Times New Roman" w:hAnsi="Times New Roman" w:cs="Times New Roman"/>
          <w:i/>
          <w:sz w:val="26"/>
          <w:szCs w:val="26"/>
          <w:lang w:val="ru-RU"/>
        </w:rPr>
        <w:t xml:space="preserve"> </w:t>
      </w:r>
      <w:r w:rsidR="00712637" w:rsidRPr="003D36AB">
        <w:rPr>
          <w:rFonts w:ascii="Times New Roman" w:hAnsi="Times New Roman" w:cs="Times New Roman"/>
          <w:i/>
          <w:sz w:val="26"/>
          <w:szCs w:val="26"/>
          <w:lang w:val="ru-RU"/>
        </w:rPr>
        <w:t>и не позднее 5 (пяти) рабочих дней, следующих за этой датой</w:t>
      </w:r>
      <w:r w:rsidRPr="003D36AB">
        <w:rPr>
          <w:rFonts w:ascii="Times New Roman" w:hAnsi="Times New Roman" w:cs="Times New Roman"/>
          <w:i/>
          <w:sz w:val="26"/>
          <w:szCs w:val="26"/>
          <w:lang w:val="ru-RU"/>
        </w:rPr>
        <w:t>;</w:t>
      </w:r>
    </w:p>
    <w:p w:rsidR="00431D2C" w:rsidRPr="003D36AB" w:rsidRDefault="00431D2C" w:rsidP="00A46D11">
      <w:pPr>
        <w:numPr>
          <w:ilvl w:val="2"/>
          <w:numId w:val="4"/>
        </w:numPr>
        <w:jc w:val="both"/>
        <w:rPr>
          <w:rFonts w:ascii="Times New Roman" w:hAnsi="Times New Roman" w:cs="Times New Roman"/>
          <w:i/>
          <w:sz w:val="26"/>
          <w:szCs w:val="26"/>
          <w:lang w:val="ru-RU"/>
        </w:rPr>
      </w:pPr>
      <w:r w:rsidRPr="003D36AB">
        <w:rPr>
          <w:rFonts w:ascii="Times New Roman" w:hAnsi="Times New Roman" w:cs="Times New Roman"/>
          <w:i/>
          <w:sz w:val="26"/>
          <w:szCs w:val="26"/>
          <w:lang w:val="ru-RU"/>
        </w:rPr>
        <w:t xml:space="preserve">Покупатель оплачивает </w:t>
      </w:r>
      <w:r w:rsidR="003F73A2">
        <w:rPr>
          <w:rFonts w:ascii="Times New Roman" w:hAnsi="Times New Roman" w:cs="Times New Roman"/>
          <w:i/>
          <w:sz w:val="26"/>
          <w:szCs w:val="26"/>
          <w:lang w:val="ru-RU"/>
        </w:rPr>
        <w:t>9</w:t>
      </w:r>
      <w:r w:rsidR="003F73A2" w:rsidRPr="003D36AB">
        <w:rPr>
          <w:rFonts w:ascii="Times New Roman" w:hAnsi="Times New Roman" w:cs="Times New Roman"/>
          <w:i/>
          <w:sz w:val="26"/>
          <w:szCs w:val="26"/>
          <w:lang w:val="ru-RU"/>
        </w:rPr>
        <w:t xml:space="preserve">0 </w:t>
      </w:r>
      <w:r w:rsidRPr="003D36AB">
        <w:rPr>
          <w:rFonts w:ascii="Times New Roman" w:hAnsi="Times New Roman" w:cs="Times New Roman"/>
          <w:i/>
          <w:sz w:val="26"/>
          <w:szCs w:val="26"/>
          <w:lang w:val="ru-RU"/>
        </w:rPr>
        <w:t>% (</w:t>
      </w:r>
      <w:r w:rsidR="003F73A2">
        <w:rPr>
          <w:rFonts w:ascii="Times New Roman" w:hAnsi="Times New Roman" w:cs="Times New Roman"/>
          <w:i/>
          <w:sz w:val="26"/>
          <w:szCs w:val="26"/>
          <w:lang w:val="ru-RU"/>
        </w:rPr>
        <w:t>девяносто</w:t>
      </w:r>
      <w:r w:rsidR="003F73A2"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процентов) указанной в Заказе цены Оборудования</w:t>
      </w:r>
      <w:r w:rsidR="008958AC">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 xml:space="preserve">в течение </w:t>
      </w:r>
      <w:r w:rsidR="005B2B26">
        <w:rPr>
          <w:rFonts w:ascii="Times New Roman" w:hAnsi="Times New Roman" w:cs="Times New Roman"/>
          <w:i/>
          <w:sz w:val="26"/>
          <w:szCs w:val="26"/>
          <w:lang w:val="ru-RU"/>
        </w:rPr>
        <w:t>90</w:t>
      </w:r>
      <w:r w:rsidR="003F73A2"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w:t>
      </w:r>
      <w:r w:rsidR="005B2B26">
        <w:rPr>
          <w:rFonts w:ascii="Times New Roman" w:hAnsi="Times New Roman" w:cs="Times New Roman"/>
          <w:i/>
          <w:sz w:val="26"/>
          <w:szCs w:val="26"/>
          <w:lang w:val="ru-RU"/>
        </w:rPr>
        <w:t>девяносто</w:t>
      </w:r>
      <w:r w:rsidRPr="003D36AB">
        <w:rPr>
          <w:rFonts w:ascii="Times New Roman" w:hAnsi="Times New Roman" w:cs="Times New Roman"/>
          <w:i/>
          <w:sz w:val="26"/>
          <w:szCs w:val="26"/>
          <w:lang w:val="ru-RU"/>
        </w:rPr>
        <w:t>)</w:t>
      </w:r>
      <w:r w:rsidR="00AD05AE">
        <w:rPr>
          <w:rFonts w:ascii="Times New Roman" w:hAnsi="Times New Roman" w:cs="Times New Roman"/>
          <w:i/>
          <w:sz w:val="26"/>
          <w:szCs w:val="26"/>
          <w:lang w:val="ru-RU"/>
        </w:rPr>
        <w:t xml:space="preserve"> </w:t>
      </w:r>
      <w:r w:rsidR="00AD05AE" w:rsidRPr="00AD05AE">
        <w:rPr>
          <w:rFonts w:ascii="Times New Roman" w:hAnsi="Times New Roman" w:cs="Times New Roman"/>
          <w:i/>
          <w:sz w:val="26"/>
          <w:szCs w:val="26"/>
          <w:lang w:val="ru-RU"/>
        </w:rPr>
        <w:t>календарных</w:t>
      </w:r>
      <w:r w:rsidR="00AD05AE">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дней с</w:t>
      </w:r>
      <w:r w:rsidR="00621A58">
        <w:rPr>
          <w:rFonts w:ascii="Times New Roman" w:hAnsi="Times New Roman" w:cs="Times New Roman"/>
          <w:i/>
          <w:sz w:val="26"/>
          <w:szCs w:val="26"/>
          <w:lang w:val="ru-RU"/>
        </w:rPr>
        <w:t xml:space="preserve"> момента получения оригинала счета. Поставщик выставляет счет не позднее 5 (пяти) рабочих дней с</w:t>
      </w:r>
      <w:r w:rsidRPr="003D36AB">
        <w:rPr>
          <w:rFonts w:ascii="Times New Roman" w:hAnsi="Times New Roman" w:cs="Times New Roman"/>
          <w:i/>
          <w:sz w:val="26"/>
          <w:szCs w:val="26"/>
          <w:lang w:val="ru-RU"/>
        </w:rPr>
        <w:t xml:space="preserve"> даты подписания Покупателем Акта сдачи-приёмки </w:t>
      </w:r>
      <w:r w:rsidR="00F201E8" w:rsidRPr="003D36AB">
        <w:rPr>
          <w:rFonts w:ascii="Times New Roman" w:hAnsi="Times New Roman" w:cs="Times New Roman"/>
          <w:i/>
          <w:sz w:val="26"/>
          <w:szCs w:val="26"/>
          <w:lang w:val="ru-RU"/>
        </w:rPr>
        <w:t>последней</w:t>
      </w:r>
      <w:r w:rsidRPr="003D36AB">
        <w:rPr>
          <w:rFonts w:ascii="Times New Roman" w:hAnsi="Times New Roman" w:cs="Times New Roman"/>
          <w:i/>
          <w:sz w:val="26"/>
          <w:szCs w:val="26"/>
          <w:lang w:val="ru-RU"/>
        </w:rPr>
        <w:t xml:space="preserve"> партии Оборудования,</w:t>
      </w:r>
      <w:r w:rsidR="00F201E8" w:rsidRPr="003D36AB">
        <w:rPr>
          <w:rFonts w:ascii="Times New Roman" w:hAnsi="Times New Roman" w:cs="Times New Roman"/>
          <w:i/>
          <w:sz w:val="26"/>
          <w:szCs w:val="26"/>
          <w:lang w:val="ru-RU"/>
        </w:rPr>
        <w:t xml:space="preserve"> которая должна быть </w:t>
      </w:r>
      <w:r w:rsidR="00F201E8" w:rsidRPr="003D36AB">
        <w:rPr>
          <w:rFonts w:ascii="Times New Roman" w:hAnsi="Times New Roman" w:cs="Times New Roman"/>
          <w:i/>
          <w:sz w:val="26"/>
          <w:szCs w:val="26"/>
          <w:lang w:val="ru-RU"/>
        </w:rPr>
        <w:lastRenderedPageBreak/>
        <w:t>поставлена по соответствующему Заказу</w:t>
      </w:r>
      <w:r w:rsidR="005B2B26">
        <w:rPr>
          <w:rFonts w:ascii="Times New Roman" w:hAnsi="Times New Roman" w:cs="Times New Roman"/>
          <w:i/>
          <w:sz w:val="26"/>
          <w:szCs w:val="26"/>
          <w:lang w:val="ru-RU"/>
        </w:rPr>
        <w:t>. При этом поставщик не вправе требовать выплаты процентов на сумму долга в соответствии со ст. 317.1 ГК РФ.</w:t>
      </w:r>
      <w:permEnd w:id="1888363701"/>
    </w:p>
    <w:p w:rsidR="005B2B26" w:rsidRDefault="005B2B2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Цены на оборудование в Заказах указываются в иностранной валюте (долларах США). Оплата за поставленное оборудование осуществляется в российских рублях по курсу, установленному Центральным Банком Российской Федерации на дату совершения платежа. В акте приемки-сдачи оборудования, товарной накладной, цена указывается как в долларах США, так и российских рублях РФ.</w:t>
      </w:r>
    </w:p>
    <w:p w:rsidR="003D3841" w:rsidRPr="00171F71" w:rsidRDefault="003D384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sidR="00431D2C">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2</w:t>
      </w:r>
      <w:r w:rsidR="00431D2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w:t>
      </w:r>
      <w:r w:rsidR="008D5574"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549868199" w:edGrp="everyone"/>
    </w:p>
    <w:p w:rsidR="001E6BC6" w:rsidRPr="005B2B26" w:rsidRDefault="001E6BC6"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Просрочка платежа, указанного в п. 3.</w:t>
      </w:r>
      <w:r w:rsidR="005B2B26">
        <w:rPr>
          <w:rFonts w:ascii="Times New Roman" w:hAnsi="Times New Roman" w:cs="Times New Roman"/>
          <w:sz w:val="26"/>
          <w:szCs w:val="26"/>
          <w:lang w:val="ru-RU"/>
        </w:rPr>
        <w:t>5</w:t>
      </w:r>
      <w:r w:rsidRPr="00171F71">
        <w:rPr>
          <w:rFonts w:ascii="Times New Roman" w:hAnsi="Times New Roman" w:cs="Times New Roman"/>
          <w:sz w:val="26"/>
          <w:szCs w:val="26"/>
          <w:lang w:val="ru-RU"/>
        </w:rPr>
        <w:t>.1 настоящего Договора</w:t>
      </w:r>
      <w:r w:rsidR="00350023"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произошедшая по вине Покупателя, может повлечь за собой задержку поставки </w:t>
      </w:r>
      <w:r w:rsidR="0063094E" w:rsidRPr="00171F71">
        <w:rPr>
          <w:rFonts w:ascii="Times New Roman" w:hAnsi="Times New Roman" w:cs="Times New Roman"/>
          <w:sz w:val="26"/>
          <w:szCs w:val="26"/>
          <w:lang w:val="ru-RU"/>
        </w:rPr>
        <w:t xml:space="preserve">Оборудовании </w:t>
      </w:r>
      <w:r w:rsidRPr="00171F71">
        <w:rPr>
          <w:rFonts w:ascii="Times New Roman" w:hAnsi="Times New Roman" w:cs="Times New Roman"/>
          <w:sz w:val="26"/>
          <w:szCs w:val="26"/>
          <w:lang w:val="ru-RU"/>
        </w:rPr>
        <w:t>на срок не больше</w:t>
      </w:r>
      <w:r w:rsidR="0063094E"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чем срок просрочки платежа.</w:t>
      </w:r>
      <w:r w:rsidR="00A168FF" w:rsidRPr="00A168FF">
        <w:rPr>
          <w:rFonts w:ascii="Times New Roman" w:hAnsi="Times New Roman" w:cs="Times New Roman"/>
          <w:i/>
          <w:sz w:val="26"/>
          <w:szCs w:val="26"/>
          <w:lang w:val="ru-RU" w:eastAsia="ru-RU"/>
        </w:rPr>
        <w:t xml:space="preserve"> </w:t>
      </w:r>
    </w:p>
    <w:p w:rsidR="005B2B26" w:rsidRPr="006436D1" w:rsidRDefault="005B2B26" w:rsidP="00A46D11">
      <w:pPr>
        <w:numPr>
          <w:ilvl w:val="1"/>
          <w:numId w:val="4"/>
        </w:numPr>
        <w:jc w:val="both"/>
        <w:rPr>
          <w:rFonts w:ascii="Times New Roman" w:hAnsi="Times New Roman" w:cs="Times New Roman"/>
          <w:sz w:val="26"/>
          <w:szCs w:val="26"/>
          <w:lang w:val="ru-RU"/>
        </w:rPr>
      </w:pPr>
      <w:r w:rsidRPr="006436D1">
        <w:rPr>
          <w:rFonts w:ascii="Times New Roman" w:hAnsi="Times New Roman" w:cs="Times New Roman"/>
          <w:sz w:val="26"/>
          <w:szCs w:val="26"/>
          <w:lang w:val="ru-RU" w:eastAsia="ru-RU"/>
        </w:rPr>
        <w:t>В случае расторжения Заказа</w:t>
      </w:r>
      <w:r w:rsidR="006436D1">
        <w:rPr>
          <w:rFonts w:ascii="Times New Roman" w:hAnsi="Times New Roman" w:cs="Times New Roman"/>
          <w:sz w:val="26"/>
          <w:szCs w:val="26"/>
          <w:lang w:val="ru-RU" w:eastAsia="ru-RU"/>
        </w:rPr>
        <w:t xml:space="preserve"> (по соглашению сторон, по требованию одной из сторон в судебном порядке, или в случае полного/частичного одностороннего отказа одной из сторон от исполнения Заказа – если возможность такого отказа предусмотрена договором) до момента исполнения Поставщиком своего обязательства передать Оборудование предусмотренное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ermEnd w:id="549868199"/>
    <w:p w:rsidR="001E6BC6" w:rsidRPr="00171F71" w:rsidRDefault="001E6BC6" w:rsidP="0063094E">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F201E8" w:rsidRPr="00171F71" w:rsidRDefault="00F201E8"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w:t>
      </w:r>
      <w:r>
        <w:rPr>
          <w:rFonts w:ascii="Times New Roman" w:hAnsi="Times New Roman" w:cs="Times New Roman"/>
          <w:sz w:val="26"/>
          <w:szCs w:val="26"/>
          <w:lang w:val="ru-RU"/>
        </w:rPr>
        <w:t>, 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63094E" w:rsidRPr="00171F71" w:rsidRDefault="006436D1"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Оборудование должно быть новым, произведенным не позднее 183 календарных дней до даты подписания соответствующего Заказа и ранее в эксплуатации не состоявшим.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Оборудование на момент его передачи </w:t>
      </w:r>
      <w:r w:rsidR="009B119D" w:rsidRPr="00171F71">
        <w:rPr>
          <w:rFonts w:ascii="Times New Roman" w:hAnsi="Times New Roman" w:cs="Times New Roman"/>
          <w:sz w:val="26"/>
          <w:szCs w:val="26"/>
          <w:lang w:val="ru-RU"/>
        </w:rPr>
        <w:t>Покупателю по товарной накладной по форме ТОРГ-12</w:t>
      </w:r>
      <w:r w:rsidRPr="00171F71">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3094E" w:rsidRPr="00171F71" w:rsidRDefault="0063094E" w:rsidP="0063094E">
      <w:pPr>
        <w:ind w:left="360"/>
        <w:jc w:val="both"/>
        <w:rPr>
          <w:rFonts w:ascii="Times New Roman" w:hAnsi="Times New Roman" w:cs="Times New Roman"/>
          <w:sz w:val="26"/>
          <w:szCs w:val="26"/>
          <w:lang w:val="ru-RU"/>
        </w:rPr>
      </w:pPr>
    </w:p>
    <w:p w:rsidR="004F69DD" w:rsidRPr="00171F71" w:rsidRDefault="004F69D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4F69DD" w:rsidRPr="00171F71" w:rsidRDefault="004F69DD" w:rsidP="00A96551">
      <w:pPr>
        <w:ind w:left="360"/>
        <w:jc w:val="both"/>
        <w:rPr>
          <w:rFonts w:ascii="Times New Roman" w:hAnsi="Times New Roman" w:cs="Times New Roman"/>
          <w:sz w:val="26"/>
          <w:szCs w:val="26"/>
          <w:lang w:val="ru-RU"/>
        </w:rPr>
      </w:pPr>
    </w:p>
    <w:p w:rsidR="00A96551" w:rsidRPr="00171F71" w:rsidRDefault="00514B0B" w:rsidP="00A46D11">
      <w:pPr>
        <w:numPr>
          <w:ilvl w:val="1"/>
          <w:numId w:val="4"/>
        </w:numPr>
        <w:jc w:val="both"/>
        <w:rPr>
          <w:rFonts w:ascii="Times New Roman" w:hAnsi="Times New Roman" w:cs="Times New Roman"/>
          <w:sz w:val="26"/>
          <w:szCs w:val="26"/>
          <w:lang w:val="ru-RU"/>
        </w:rPr>
      </w:pPr>
      <w:r w:rsidRPr="00514B0B">
        <w:rPr>
          <w:rFonts w:ascii="Times New Roman" w:hAnsi="Times New Roman" w:cs="Times New Roman"/>
          <w:sz w:val="26"/>
          <w:szCs w:val="26"/>
          <w:lang w:val="ru-RU"/>
        </w:rPr>
        <w:t xml:space="preserve">В целях выполнения гарантийных обязательств Поставщик обязуется предоставить Покупателю Оборудование в размере 2% (двух процентов) от общей величины Заказа в качестве подменного фонда. Стоимость Оборудования из подменного фонда включена в стоимость Оборудования по соответствующему Заказу. Поставку Оборудования для подменного фонда Поставщик осуществляет по тому же Адресу доставки и в те же сроки, которые установлены в соответствующем Заказе для </w:t>
      </w:r>
      <w:r w:rsidRPr="00514B0B">
        <w:rPr>
          <w:rFonts w:ascii="Times New Roman" w:hAnsi="Times New Roman" w:cs="Times New Roman"/>
          <w:sz w:val="26"/>
          <w:szCs w:val="26"/>
          <w:lang w:val="ru-RU"/>
        </w:rPr>
        <w:t>основного Оборудования</w:t>
      </w:r>
      <w:r w:rsidRPr="00514B0B">
        <w:rPr>
          <w:rFonts w:ascii="Times New Roman" w:hAnsi="Times New Roman" w:cs="Times New Roman"/>
          <w:sz w:val="26"/>
          <w:szCs w:val="26"/>
          <w:lang w:val="ru-RU"/>
        </w:rPr>
        <w:t xml:space="preserve">. Покупатель не возвращает Поставщику неисправное Оборудование, которое было заменено за счет подменного фонда и которое составляет не </w:t>
      </w:r>
      <w:r w:rsidRPr="00514B0B">
        <w:rPr>
          <w:rFonts w:ascii="Times New Roman" w:hAnsi="Times New Roman" w:cs="Times New Roman"/>
          <w:sz w:val="26"/>
          <w:szCs w:val="26"/>
          <w:lang w:val="ru-RU"/>
        </w:rPr>
        <w:t>более 2</w:t>
      </w:r>
      <w:r w:rsidRPr="00514B0B">
        <w:rPr>
          <w:rFonts w:ascii="Times New Roman" w:hAnsi="Times New Roman" w:cs="Times New Roman"/>
          <w:sz w:val="26"/>
          <w:szCs w:val="26"/>
          <w:lang w:val="ru-RU"/>
        </w:rPr>
        <w:t>% (двух процентов) от общей величины соответствующего Заказа</w:t>
      </w:r>
      <w:r w:rsidRPr="00514B0B">
        <w:rPr>
          <w:rFonts w:ascii="Times New Roman" w:hAnsi="Times New Roman" w:cs="Times New Roman"/>
          <w:sz w:val="26"/>
          <w:szCs w:val="26"/>
          <w:lang w:val="ru-RU"/>
        </w:rPr>
        <w:t xml:space="preserve">. </w:t>
      </w:r>
      <w:r w:rsidR="00A96551"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sidR="00A168FF">
        <w:rPr>
          <w:rFonts w:ascii="Times New Roman" w:hAnsi="Times New Roman" w:cs="Times New Roman"/>
          <w:sz w:val="26"/>
          <w:szCs w:val="26"/>
          <w:lang w:val="ru-RU"/>
        </w:rPr>
        <w:t>Г</w:t>
      </w:r>
      <w:r w:rsidR="00A96551"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171F71">
        <w:rPr>
          <w:rFonts w:ascii="Times New Roman" w:hAnsi="Times New Roman" w:cs="Times New Roman"/>
          <w:sz w:val="26"/>
          <w:szCs w:val="26"/>
          <w:lang w:val="ru-RU"/>
        </w:rPr>
        <w:t xml:space="preserve">течение </w:t>
      </w:r>
      <w:r w:rsidR="00A168FF">
        <w:rPr>
          <w:rFonts w:ascii="Times New Roman" w:hAnsi="Times New Roman" w:cs="Times New Roman"/>
          <w:sz w:val="26"/>
          <w:szCs w:val="26"/>
          <w:lang w:val="ru-RU"/>
        </w:rPr>
        <w:t>Г</w:t>
      </w:r>
      <w:r w:rsidR="00A261EE" w:rsidRPr="00171F71">
        <w:rPr>
          <w:rFonts w:ascii="Times New Roman" w:hAnsi="Times New Roman" w:cs="Times New Roman"/>
          <w:sz w:val="26"/>
          <w:szCs w:val="26"/>
          <w:lang w:val="ru-RU"/>
        </w:rPr>
        <w:t>арантийного срока приостанавливается</w:t>
      </w:r>
      <w:r w:rsidRPr="00171F71">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171F71">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171F71" w:rsidRDefault="00E6310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171F71">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171F71">
        <w:rPr>
          <w:rFonts w:ascii="Times New Roman" w:hAnsi="Times New Roman" w:cs="Times New Roman"/>
          <w:sz w:val="26"/>
          <w:szCs w:val="26"/>
          <w:lang w:val="ru-RU"/>
        </w:rPr>
        <w:t>9</w:t>
      </w:r>
      <w:r w:rsidR="002E181F" w:rsidRPr="00171F71">
        <w:rPr>
          <w:rFonts w:ascii="Times New Roman" w:hAnsi="Times New Roman" w:cs="Times New Roman"/>
          <w:sz w:val="26"/>
          <w:szCs w:val="26"/>
          <w:lang w:val="ru-RU"/>
        </w:rPr>
        <w:t xml:space="preserve"> настоящего Договора, </w:t>
      </w:r>
      <w:r w:rsidRPr="00171F71">
        <w:rPr>
          <w:rFonts w:ascii="Times New Roman" w:hAnsi="Times New Roman" w:cs="Times New Roman"/>
          <w:sz w:val="26"/>
          <w:szCs w:val="26"/>
          <w:lang w:val="ru-RU"/>
        </w:rPr>
        <w:t>Покупатель вправе по своему выбору потребовать от Поставщика:</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w:t>
      </w:r>
      <w:r w:rsidR="002E181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возврата Покупателю соответствующих денежных средств</w:t>
      </w:r>
      <w:r w:rsidR="002E181F"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C93646"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r w:rsidR="00C93646" w:rsidRPr="00171F71">
        <w:rPr>
          <w:rFonts w:ascii="Times New Roman" w:hAnsi="Times New Roman" w:cs="Times New Roman"/>
          <w:sz w:val="26"/>
          <w:szCs w:val="26"/>
          <w:lang w:val="ru-RU"/>
        </w:rPr>
        <w:t>.</w:t>
      </w:r>
    </w:p>
    <w:p w:rsidR="003E1E57" w:rsidRPr="00171F71" w:rsidRDefault="000C0D7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171F71">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7418A7" w:rsidRPr="00171F71" w:rsidRDefault="007418A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168FF" w:rsidRPr="00A168FF" w:rsidRDefault="00A168FF" w:rsidP="00A46D11">
      <w:pPr>
        <w:numPr>
          <w:ilvl w:val="1"/>
          <w:numId w:val="4"/>
        </w:numPr>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w:t>
      </w:r>
      <w:permStart w:id="1195841008" w:edGrp="everyone"/>
      <w:r w:rsidRPr="00171F71">
        <w:rPr>
          <w:rFonts w:ascii="Times New Roman" w:hAnsi="Times New Roman" w:cs="Times New Roman"/>
          <w:sz w:val="26"/>
          <w:szCs w:val="26"/>
          <w:lang w:val="ru-RU"/>
        </w:rPr>
        <w:t xml:space="preserve">транспортировку и разгрузку, </w:t>
      </w:r>
      <w:permEnd w:id="1195841008"/>
      <w:r w:rsidRPr="00171F71">
        <w:rPr>
          <w:rFonts w:ascii="Times New Roman" w:hAnsi="Times New Roman" w:cs="Times New Roman"/>
          <w:sz w:val="26"/>
          <w:szCs w:val="26"/>
          <w:lang w:val="ru-RU"/>
        </w:rPr>
        <w:t>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погрузку, </w:t>
      </w:r>
      <w:permStart w:id="1075922202" w:edGrp="everyone"/>
      <w:r w:rsidRPr="00171F71">
        <w:rPr>
          <w:rFonts w:ascii="Times New Roman" w:hAnsi="Times New Roman" w:cs="Times New Roman"/>
          <w:sz w:val="26"/>
          <w:szCs w:val="26"/>
          <w:lang w:val="ru-RU"/>
        </w:rPr>
        <w:t>транспортировку и разгрузку,</w:t>
      </w:r>
      <w:r w:rsidR="006934E8">
        <w:rPr>
          <w:rFonts w:ascii="Times New Roman" w:hAnsi="Times New Roman" w:cs="Times New Roman"/>
          <w:sz w:val="26"/>
          <w:szCs w:val="26"/>
          <w:lang w:val="ru-RU"/>
        </w:rPr>
        <w:t xml:space="preserve"> </w:t>
      </w:r>
      <w:permEnd w:id="1075922202"/>
      <w:r w:rsidRPr="00171F71">
        <w:rPr>
          <w:rFonts w:ascii="Times New Roman" w:hAnsi="Times New Roman" w:cs="Times New Roman"/>
          <w:sz w:val="26"/>
          <w:szCs w:val="26"/>
          <w:lang w:val="ru-RU"/>
        </w:rPr>
        <w:t xml:space="preserve">а также страхование </w:t>
      </w:r>
      <w:r w:rsidR="00A168FF">
        <w:rPr>
          <w:rFonts w:ascii="Times New Roman" w:hAnsi="Times New Roman" w:cs="Times New Roman"/>
          <w:sz w:val="26"/>
          <w:szCs w:val="26"/>
          <w:lang w:val="ru-RU"/>
        </w:rPr>
        <w:t>Оборудования</w:t>
      </w:r>
      <w:r w:rsidR="00A168F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из подменного фонда на период их транспортировки и </w:t>
      </w:r>
      <w:r w:rsidR="00A168FF">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 а равно в целях получения</w:t>
      </w:r>
      <w:r w:rsidR="00A168FF">
        <w:rPr>
          <w:rFonts w:ascii="Times New Roman" w:hAnsi="Times New Roman" w:cs="Times New Roman"/>
          <w:sz w:val="26"/>
          <w:szCs w:val="26"/>
          <w:lang w:val="ru-RU"/>
        </w:rPr>
        <w:t xml:space="preserve"> Оборудования</w:t>
      </w:r>
      <w:r w:rsidRPr="00171F71">
        <w:rPr>
          <w:rFonts w:ascii="Times New Roman" w:hAnsi="Times New Roman" w:cs="Times New Roman"/>
          <w:sz w:val="26"/>
          <w:szCs w:val="26"/>
          <w:lang w:val="ru-RU"/>
        </w:rPr>
        <w:t xml:space="preserve"> из подменного фонда</w:t>
      </w:r>
      <w:r w:rsidR="00B6474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3E1E57" w:rsidRPr="00171F71" w:rsidRDefault="003E1E5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171F71" w:rsidRDefault="009978DD" w:rsidP="009978DD">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514B0B"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w:t>
      </w:r>
      <w:r w:rsidR="00190208"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514B0B"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514B0B"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с соответствующих </w:t>
      </w:r>
      <w:r w:rsidR="00A62DDB" w:rsidRPr="00171F71">
        <w:rPr>
          <w:rFonts w:ascii="Times New Roman" w:hAnsi="Times New Roman" w:cs="Times New Roman"/>
          <w:sz w:val="26"/>
          <w:szCs w:val="26"/>
          <w:lang w:val="ru-RU"/>
        </w:rPr>
        <w:t xml:space="preserve">Площадок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дресу доставки</w:t>
      </w:r>
      <w:r w:rsidR="009B119D" w:rsidRPr="00171F71">
        <w:rPr>
          <w:rFonts w:ascii="Times New Roman" w:hAnsi="Times New Roman" w:cs="Times New Roman"/>
          <w:sz w:val="26"/>
          <w:szCs w:val="26"/>
          <w:lang w:val="ru-RU"/>
        </w:rPr>
        <w:t xml:space="preserve"> </w:t>
      </w:r>
      <w:r w:rsidR="00F61431" w:rsidRPr="00171F71">
        <w:rPr>
          <w:rFonts w:ascii="Times New Roman" w:hAnsi="Times New Roman" w:cs="Times New Roman"/>
          <w:sz w:val="26"/>
          <w:szCs w:val="26"/>
          <w:lang w:val="ru-RU"/>
        </w:rPr>
        <w:t xml:space="preserve">и </w:t>
      </w:r>
      <w:r w:rsidR="009B119D" w:rsidRPr="00171F71">
        <w:rPr>
          <w:rFonts w:ascii="Times New Roman" w:hAnsi="Times New Roman" w:cs="Times New Roman"/>
          <w:sz w:val="26"/>
          <w:szCs w:val="26"/>
          <w:lang w:val="ru-RU"/>
        </w:rPr>
        <w:t>адресу Площадки</w:t>
      </w:r>
      <w:r w:rsidRPr="00171F71">
        <w:rPr>
          <w:rFonts w:ascii="Times New Roman" w:hAnsi="Times New Roman" w:cs="Times New Roman"/>
          <w:sz w:val="26"/>
          <w:szCs w:val="26"/>
          <w:lang w:val="ru-RU"/>
        </w:rPr>
        <w:t xml:space="preserve">,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должны быть упакованы в отдельные упаковки.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3B1257" w:rsidRPr="00171F71">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дрес доставки</w:t>
      </w:r>
      <w:r w:rsidRPr="00171F71">
        <w:rPr>
          <w:rFonts w:ascii="Times New Roman" w:hAnsi="Times New Roman" w:cs="Times New Roman"/>
          <w:sz w:val="26"/>
          <w:szCs w:val="26"/>
          <w:lang w:val="ru-RU"/>
        </w:rPr>
        <w:t xml:space="preserve"> и адрес Площадки</w:t>
      </w:r>
      <w:r w:rsidR="0063094E" w:rsidRPr="00171F71">
        <w:rPr>
          <w:rFonts w:ascii="Times New Roman" w:hAnsi="Times New Roman" w:cs="Times New Roman"/>
          <w:sz w:val="26"/>
          <w:szCs w:val="26"/>
          <w:lang w:val="ru-RU"/>
        </w:rPr>
        <w:t xml:space="preserve">; </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745CC2">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745CC2">
      <w:pPr>
        <w:jc w:val="both"/>
        <w:rPr>
          <w:rFonts w:ascii="Times New Roman" w:hAnsi="Times New Roman" w:cs="Times New Roman"/>
          <w:sz w:val="26"/>
          <w:szCs w:val="26"/>
          <w:lang w:val="ru-RU"/>
        </w:rPr>
      </w:pPr>
    </w:p>
    <w:p w:rsidR="00263207" w:rsidRPr="00171F71" w:rsidRDefault="00DA4B7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осуществляется путём отгрузки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партиями по </w:t>
      </w:r>
      <w:r w:rsidR="00745CC2" w:rsidRPr="00171F71">
        <w:rPr>
          <w:rFonts w:ascii="Times New Roman" w:hAnsi="Times New Roman" w:cs="Times New Roman"/>
          <w:sz w:val="26"/>
          <w:szCs w:val="26"/>
          <w:lang w:val="ru-RU"/>
        </w:rPr>
        <w:t>Адресам доставки</w:t>
      </w:r>
      <w:r w:rsidR="0063094E" w:rsidRPr="00171F71">
        <w:rPr>
          <w:rFonts w:ascii="Times New Roman" w:hAnsi="Times New Roman" w:cs="Times New Roman"/>
          <w:sz w:val="26"/>
          <w:szCs w:val="26"/>
          <w:lang w:val="ru-RU"/>
        </w:rPr>
        <w:t xml:space="preserve"> в сроки, установленные в </w:t>
      </w:r>
      <w:r w:rsidR="006502F4" w:rsidRPr="00171F71">
        <w:rPr>
          <w:rFonts w:ascii="Times New Roman" w:hAnsi="Times New Roman" w:cs="Times New Roman"/>
          <w:sz w:val="26"/>
          <w:szCs w:val="26"/>
          <w:lang w:val="ru-RU"/>
        </w:rPr>
        <w:t>согласованном Сторонами Заказе</w:t>
      </w:r>
      <w:r w:rsidR="009044AE">
        <w:rPr>
          <w:rFonts w:ascii="Times New Roman" w:hAnsi="Times New Roman" w:cs="Times New Roman"/>
          <w:sz w:val="26"/>
          <w:szCs w:val="26"/>
          <w:lang w:val="ru-RU"/>
        </w:rPr>
        <w:t xml:space="preserve">, при это срок доставки не может превышать 90 (девяносто) рабочих </w:t>
      </w:r>
      <w:r w:rsidR="00514B0B">
        <w:rPr>
          <w:rFonts w:ascii="Times New Roman" w:hAnsi="Times New Roman" w:cs="Times New Roman"/>
          <w:sz w:val="26"/>
          <w:szCs w:val="26"/>
          <w:lang w:val="ru-RU"/>
        </w:rPr>
        <w:t xml:space="preserve">дней </w:t>
      </w:r>
      <w:r w:rsidR="00514B0B" w:rsidRPr="00171F71">
        <w:rPr>
          <w:rFonts w:ascii="Times New Roman" w:hAnsi="Times New Roman" w:cs="Times New Roman"/>
          <w:sz w:val="26"/>
          <w:szCs w:val="26"/>
          <w:lang w:val="ru-RU"/>
        </w:rPr>
        <w:t>от</w:t>
      </w:r>
      <w:r w:rsidR="009044AE">
        <w:rPr>
          <w:rFonts w:ascii="Times New Roman" w:hAnsi="Times New Roman" w:cs="Times New Roman"/>
          <w:sz w:val="26"/>
          <w:szCs w:val="26"/>
          <w:lang w:val="ru-RU"/>
        </w:rPr>
        <w:t xml:space="preserve"> даты подписания Сторонами соответствующего Заказа. </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своими силами и за свой счёт осуществлять погрузку, </w:t>
      </w:r>
      <w:permStart w:id="1323724842" w:edGrp="everyone"/>
      <w:r w:rsidRPr="00171F71">
        <w:rPr>
          <w:rFonts w:ascii="Times New Roman" w:hAnsi="Times New Roman" w:cs="Times New Roman"/>
          <w:sz w:val="26"/>
          <w:szCs w:val="26"/>
          <w:lang w:val="ru-RU"/>
        </w:rPr>
        <w:t xml:space="preserve">транспортировку и разгрузку, </w:t>
      </w:r>
      <w:permEnd w:id="1323724842"/>
      <w:r w:rsidRPr="00171F71">
        <w:rPr>
          <w:rFonts w:ascii="Times New Roman" w:hAnsi="Times New Roman" w:cs="Times New Roman"/>
          <w:sz w:val="26"/>
          <w:szCs w:val="26"/>
          <w:lang w:val="ru-RU"/>
        </w:rPr>
        <w:t>а также страхование Оборудования на период до перехода к Покупателю права собственности на Оборудование.</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63094E" w:rsidRPr="00171F71" w:rsidRDefault="004417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D64" w:rsidRPr="00171F71" w:rsidRDefault="00631D64" w:rsidP="00652924">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652924">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A46D11">
      <w:pPr>
        <w:numPr>
          <w:ilvl w:val="1"/>
          <w:numId w:val="4"/>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w:t>
      </w:r>
      <w:r w:rsidRPr="00D65027">
        <w:rPr>
          <w:rFonts w:ascii="Times New Roman" w:hAnsi="Times New Roman" w:cs="Times New Roman"/>
          <w:sz w:val="26"/>
          <w:szCs w:val="26"/>
          <w:lang w:val="ru-RU"/>
        </w:rPr>
        <w:lastRenderedPageBreak/>
        <w:t xml:space="preserve">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указанном в п. 9.11 настоящего Договора, Покупатель вправе удерживать 15 % (пятнадцать процентов) суммы платежа, определённого в </w:t>
      </w:r>
      <w:permStart w:id="811081460" w:edGrp="everyone"/>
      <w:r w:rsidR="009044AE">
        <w:rPr>
          <w:rFonts w:ascii="Times New Roman" w:hAnsi="Times New Roman" w:cs="Times New Roman"/>
          <w:sz w:val="26"/>
          <w:szCs w:val="26"/>
          <w:lang w:val="ru-RU"/>
        </w:rPr>
        <w:t>п. 3.5</w:t>
      </w:r>
      <w:r w:rsidRPr="00D65027">
        <w:rPr>
          <w:rFonts w:ascii="Times New Roman" w:hAnsi="Times New Roman" w:cs="Times New Roman"/>
          <w:sz w:val="26"/>
          <w:szCs w:val="26"/>
          <w:lang w:val="ru-RU"/>
        </w:rPr>
        <w:t xml:space="preserve">.2 </w:t>
      </w:r>
      <w:permEnd w:id="811081460"/>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r w:rsidR="009044AE">
        <w:rPr>
          <w:rFonts w:ascii="Times New Roman" w:hAnsi="Times New Roman" w:cs="Times New Roman"/>
          <w:sz w:val="26"/>
          <w:szCs w:val="26"/>
          <w:lang w:val="ru-RU"/>
        </w:rPr>
        <w:t xml:space="preserve"> Оплата удержанной суммы осуществляется в течение 20 (двадцати) календарных дней с момента подписания сторонами акта устранения недостатков. </w:t>
      </w: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E95FB3">
      <w:pPr>
        <w:jc w:val="both"/>
        <w:rPr>
          <w:rFonts w:ascii="Times New Roman" w:hAnsi="Times New Roman" w:cs="Times New Roman"/>
          <w:sz w:val="26"/>
          <w:szCs w:val="26"/>
          <w:lang w:val="ru-RU"/>
        </w:rPr>
      </w:pP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A46D11">
      <w:pPr>
        <w:numPr>
          <w:ilvl w:val="1"/>
          <w:numId w:val="4"/>
        </w:numPr>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w:t>
      </w:r>
      <w:r w:rsidR="006502F4" w:rsidRPr="00171F71">
        <w:rPr>
          <w:rFonts w:ascii="Times New Roman" w:hAnsi="Times New Roman" w:cs="Times New Roman"/>
          <w:sz w:val="26"/>
          <w:szCs w:val="26"/>
          <w:lang w:val="ru-RU"/>
        </w:rPr>
        <w:t>в соответствии с согласованным Сторонами Заказом</w:t>
      </w:r>
      <w:r w:rsidRPr="00171F71">
        <w:rPr>
          <w:rFonts w:ascii="Times New Roman" w:hAnsi="Times New Roman" w:cs="Times New Roman"/>
          <w:sz w:val="26"/>
          <w:szCs w:val="26"/>
          <w:lang w:val="ru-RU"/>
        </w:rPr>
        <w:t>.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E95FB3"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rsidR="0063094E"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E95FB3" w:rsidRPr="00171F71" w:rsidRDefault="00E95FB3" w:rsidP="00094844">
      <w:pPr>
        <w:ind w:left="792"/>
        <w:jc w:val="both"/>
        <w:rPr>
          <w:rFonts w:ascii="Times New Roman" w:hAnsi="Times New Roman" w:cs="Times New Roman"/>
          <w:sz w:val="26"/>
          <w:szCs w:val="26"/>
          <w:lang w:val="ru-RU"/>
        </w:rPr>
      </w:pPr>
    </w:p>
    <w:p w:rsidR="00094844" w:rsidRPr="00171F71" w:rsidRDefault="00094844"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уведомления, указанн</w:t>
      </w:r>
      <w:r w:rsidR="003C55D3" w:rsidRPr="00171F71">
        <w:rPr>
          <w:rFonts w:ascii="Times New Roman" w:hAnsi="Times New Roman" w:cs="Times New Roman"/>
          <w:sz w:val="26"/>
          <w:szCs w:val="26"/>
          <w:lang w:val="ru-RU"/>
        </w:rPr>
        <w:t xml:space="preserve">ые в </w:t>
      </w:r>
      <w:proofErr w:type="spellStart"/>
      <w:r w:rsidR="003C55D3" w:rsidRPr="00171F71">
        <w:rPr>
          <w:rFonts w:ascii="Times New Roman" w:hAnsi="Times New Roman" w:cs="Times New Roman"/>
          <w:sz w:val="26"/>
          <w:szCs w:val="26"/>
          <w:lang w:val="ru-RU"/>
        </w:rPr>
        <w:t>п.п</w:t>
      </w:r>
      <w:proofErr w:type="spellEnd"/>
      <w:r w:rsidR="003C55D3" w:rsidRPr="00171F71">
        <w:rPr>
          <w:rFonts w:ascii="Times New Roman" w:hAnsi="Times New Roman" w:cs="Times New Roman"/>
          <w:sz w:val="26"/>
          <w:szCs w:val="26"/>
          <w:lang w:val="ru-RU"/>
        </w:rPr>
        <w:t xml:space="preserve">. 4.3, 5.5, 5.8, 5.10, </w:t>
      </w:r>
      <w:r w:rsidRPr="00171F71">
        <w:rPr>
          <w:rFonts w:ascii="Times New Roman" w:hAnsi="Times New Roman" w:cs="Times New Roman"/>
          <w:sz w:val="26"/>
          <w:szCs w:val="26"/>
          <w:lang w:val="ru-RU"/>
        </w:rPr>
        <w:t>8.6, 10.</w:t>
      </w:r>
      <w:r w:rsidR="00D65027">
        <w:rPr>
          <w:rFonts w:ascii="Times New Roman" w:hAnsi="Times New Roman" w:cs="Times New Roman"/>
          <w:sz w:val="26"/>
          <w:szCs w:val="26"/>
          <w:lang w:val="ru-RU"/>
        </w:rPr>
        <w:t>7</w:t>
      </w:r>
      <w:r w:rsidR="00C94914">
        <w:rPr>
          <w:rFonts w:ascii="Times New Roman" w:hAnsi="Times New Roman" w:cs="Times New Roman"/>
          <w:sz w:val="26"/>
          <w:szCs w:val="26"/>
          <w:lang w:val="ru-RU"/>
        </w:rPr>
        <w:t>, 19.7, 19.8</w:t>
      </w:r>
      <w:r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lastRenderedPageBreak/>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514B0B" w:rsidRPr="00A5209F">
        <w:rPr>
          <w:rFonts w:ascii="Times New Roman" w:hAnsi="Times New Roman" w:cs="Times New Roman"/>
          <w:sz w:val="26"/>
          <w:szCs w:val="26"/>
          <w:lang w:val="ru-RU"/>
        </w:rPr>
        <w:t>Уведомления считаются</w:t>
      </w:r>
      <w:r w:rsidR="00A5209F" w:rsidRPr="00A5209F">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ermStart w:id="527649970" w:edGrp="everyone"/>
      <w:r w:rsidR="00A547AA" w:rsidRPr="00347723">
        <w:rPr>
          <w:rFonts w:ascii="Times New Roman" w:hAnsi="Times New Roman" w:cs="Times New Roman"/>
        </w:rPr>
        <w:t>ООО «</w:t>
      </w:r>
      <w:proofErr w:type="spellStart"/>
      <w:r w:rsidR="00A547AA" w:rsidRPr="00347723">
        <w:rPr>
          <w:rFonts w:ascii="Times New Roman" w:hAnsi="Times New Roman" w:cs="Times New Roman"/>
        </w:rPr>
        <w:t>Техкомпания</w:t>
      </w:r>
      <w:proofErr w:type="spellEnd"/>
      <w:r w:rsidR="00A547AA" w:rsidRPr="00347723">
        <w:rPr>
          <w:rFonts w:ascii="Times New Roman" w:hAnsi="Times New Roman" w:cs="Times New Roman"/>
        </w:rPr>
        <w:t xml:space="preserve"> </w:t>
      </w:r>
      <w:proofErr w:type="spellStart"/>
      <w:r w:rsidR="00A547AA" w:rsidRPr="00347723">
        <w:rPr>
          <w:rFonts w:ascii="Times New Roman" w:hAnsi="Times New Roman" w:cs="Times New Roman"/>
        </w:rPr>
        <w:t>Хуавэй</w:t>
      </w:r>
      <w:proofErr w:type="spellEnd"/>
      <w:r w:rsidR="00A547AA" w:rsidRPr="00347723">
        <w:rPr>
          <w:rFonts w:ascii="Times New Roman" w:hAnsi="Times New Roman" w:cs="Times New Roman"/>
        </w:rPr>
        <w:t>»</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proofErr w:type="spellStart"/>
      <w:r w:rsidR="00A547AA" w:rsidRPr="00347723">
        <w:rPr>
          <w:rFonts w:ascii="Times New Roman" w:hAnsi="Times New Roman" w:cs="Times New Roman"/>
        </w:rPr>
        <w:t>Ширяев</w:t>
      </w:r>
      <w:proofErr w:type="spellEnd"/>
      <w:r w:rsidR="00A547AA" w:rsidRPr="00347723">
        <w:rPr>
          <w:rFonts w:ascii="Times New Roman" w:hAnsi="Times New Roman" w:cs="Times New Roman"/>
        </w:rPr>
        <w:t xml:space="preserve"> Андрей Владимирович</w:t>
      </w:r>
    </w:p>
    <w:p w:rsidR="00094844" w:rsidRPr="00A547AA"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w:t>
      </w:r>
      <w:r w:rsidR="00A547AA" w:rsidRPr="00A547AA">
        <w:rPr>
          <w:rFonts w:ascii="Times New Roman" w:hAnsi="Times New Roman" w:cs="Times New Roman"/>
          <w:lang w:val="ru-RU"/>
        </w:rPr>
        <w:t xml:space="preserve">603000, г. </w:t>
      </w:r>
      <w:proofErr w:type="spellStart"/>
      <w:r w:rsidR="00A547AA" w:rsidRPr="00A547AA">
        <w:rPr>
          <w:rFonts w:ascii="Times New Roman" w:hAnsi="Times New Roman" w:cs="Times New Roman"/>
          <w:lang w:val="ru-RU"/>
        </w:rPr>
        <w:t>Н.Новгород</w:t>
      </w:r>
      <w:proofErr w:type="spellEnd"/>
      <w:r w:rsidR="00A547AA" w:rsidRPr="00A547AA">
        <w:rPr>
          <w:rFonts w:ascii="Times New Roman" w:hAnsi="Times New Roman" w:cs="Times New Roman"/>
          <w:lang w:val="ru-RU"/>
        </w:rPr>
        <w:t>, переулок Холодный, 10 А</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факс: </w:t>
      </w:r>
      <w:r w:rsidR="00A547AA" w:rsidRPr="00347723">
        <w:rPr>
          <w:rFonts w:ascii="Times New Roman" w:hAnsi="Times New Roman" w:cs="Times New Roman"/>
        </w:rPr>
        <w:t xml:space="preserve">+7(831) 415-25-60  </w:t>
      </w:r>
    </w:p>
    <w:p w:rsidR="00094844" w:rsidRPr="00A547AA" w:rsidRDefault="00094844" w:rsidP="00094844">
      <w:pPr>
        <w:ind w:left="792" w:firstLine="624"/>
        <w:jc w:val="both"/>
        <w:rPr>
          <w:rFonts w:ascii="Times New Roman" w:hAnsi="Times New Roman" w:cs="Times New Roman"/>
          <w:sz w:val="26"/>
          <w:szCs w:val="26"/>
        </w:rPr>
      </w:pPr>
      <w:r w:rsidRPr="00A547AA">
        <w:rPr>
          <w:rFonts w:ascii="Times New Roman" w:hAnsi="Times New Roman" w:cs="Times New Roman"/>
          <w:sz w:val="26"/>
          <w:szCs w:val="26"/>
        </w:rPr>
        <w:t xml:space="preserve">e-mail: </w:t>
      </w:r>
      <w:r w:rsidR="00A547AA" w:rsidRPr="00347723">
        <w:rPr>
          <w:rFonts w:ascii="Times New Roman" w:hAnsi="Times New Roman" w:cs="Times New Roman"/>
        </w:rPr>
        <w:t>andrey.shiryaev@huawei.com</w:t>
      </w:r>
      <w:bookmarkStart w:id="0" w:name="_GoBack"/>
      <w:bookmarkEnd w:id="0"/>
    </w:p>
    <w:permEnd w:id="527649970"/>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9044AE" w:rsidP="00094844">
      <w:pPr>
        <w:ind w:left="792" w:firstLine="624"/>
        <w:jc w:val="both"/>
        <w:rPr>
          <w:rFonts w:ascii="Times New Roman" w:hAnsi="Times New Roman" w:cs="Times New Roman"/>
          <w:sz w:val="26"/>
          <w:szCs w:val="26"/>
          <w:lang w:val="ru-RU"/>
        </w:rPr>
      </w:pPr>
      <w:r w:rsidRPr="00B4707F">
        <w:rPr>
          <w:rFonts w:ascii="Times New Roman" w:hAnsi="Times New Roman" w:cs="Times New Roman"/>
          <w:sz w:val="26"/>
          <w:szCs w:val="26"/>
          <w:lang w:val="ru-RU"/>
        </w:rPr>
        <w:t>организация</w:t>
      </w:r>
      <w:r>
        <w:rPr>
          <w:rFonts w:ascii="Times New Roman" w:hAnsi="Times New Roman" w:cs="Times New Roman"/>
          <w:sz w:val="26"/>
          <w:szCs w:val="26"/>
          <w:lang w:val="ru-RU"/>
        </w:rPr>
        <w:t>: П</w:t>
      </w:r>
      <w:r w:rsidR="00094844"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094844" w:rsidRPr="00171F71">
        <w:rPr>
          <w:rFonts w:ascii="Times New Roman" w:hAnsi="Times New Roman" w:cs="Times New Roman"/>
          <w:sz w:val="26"/>
          <w:szCs w:val="26"/>
          <w:lang w:val="ru-RU"/>
        </w:rPr>
        <w:t>»</w:t>
      </w:r>
    </w:p>
    <w:p w:rsidR="00094844" w:rsidRPr="00171F71" w:rsidRDefault="00094844" w:rsidP="00094844">
      <w:pPr>
        <w:ind w:left="792" w:firstLine="624"/>
        <w:jc w:val="both"/>
        <w:rPr>
          <w:rFonts w:ascii="Times New Roman" w:hAnsi="Times New Roman" w:cs="Times New Roman"/>
          <w:sz w:val="26"/>
          <w:szCs w:val="26"/>
          <w:lang w:val="ru-RU"/>
        </w:rPr>
      </w:pPr>
      <w:permStart w:id="1099902666" w:edGrp="everyone"/>
      <w:r w:rsidRPr="00171F71">
        <w:rPr>
          <w:rFonts w:ascii="Times New Roman" w:hAnsi="Times New Roman" w:cs="Times New Roman"/>
          <w:sz w:val="26"/>
          <w:szCs w:val="26"/>
          <w:lang w:val="ru-RU"/>
        </w:rPr>
        <w:t xml:space="preserve">ФИО: </w:t>
      </w:r>
      <w:r w:rsidR="00B4707F">
        <w:rPr>
          <w:rFonts w:ascii="Times New Roman" w:hAnsi="Times New Roman" w:cs="Times New Roman"/>
          <w:sz w:val="26"/>
          <w:szCs w:val="26"/>
          <w:lang w:val="ru-RU"/>
        </w:rPr>
        <w:t>Кобзева Альбина Ирековна</w:t>
      </w:r>
    </w:p>
    <w:p w:rsidR="00B4707F" w:rsidRPr="00B4707F"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w:t>
      </w:r>
      <w:r w:rsidR="00B4707F" w:rsidRPr="00B4707F">
        <w:rPr>
          <w:rFonts w:ascii="Times New Roman" w:hAnsi="Times New Roman" w:cs="Times New Roman"/>
          <w:sz w:val="26"/>
          <w:szCs w:val="26"/>
          <w:lang w:val="ru-RU"/>
        </w:rPr>
        <w:t xml:space="preserve">450077, </w:t>
      </w:r>
      <w:proofErr w:type="spellStart"/>
      <w:r w:rsidR="00B4707F" w:rsidRPr="00B4707F">
        <w:rPr>
          <w:rFonts w:ascii="Times New Roman" w:hAnsi="Times New Roman" w:cs="Times New Roman"/>
          <w:sz w:val="26"/>
          <w:szCs w:val="26"/>
          <w:lang w:val="ru-RU"/>
        </w:rPr>
        <w:t>г.Уфа</w:t>
      </w:r>
      <w:proofErr w:type="spellEnd"/>
      <w:r w:rsidR="00B4707F" w:rsidRPr="00B4707F">
        <w:rPr>
          <w:rFonts w:ascii="Times New Roman" w:hAnsi="Times New Roman" w:cs="Times New Roman"/>
          <w:sz w:val="26"/>
          <w:szCs w:val="26"/>
          <w:lang w:val="ru-RU"/>
        </w:rPr>
        <w:t xml:space="preserve">, </w:t>
      </w:r>
      <w:proofErr w:type="spellStart"/>
      <w:r w:rsidR="00B4707F" w:rsidRPr="00B4707F">
        <w:rPr>
          <w:rFonts w:ascii="Times New Roman" w:hAnsi="Times New Roman" w:cs="Times New Roman"/>
          <w:sz w:val="26"/>
          <w:szCs w:val="26"/>
          <w:lang w:val="ru-RU"/>
        </w:rPr>
        <w:t>ул.Ленина</w:t>
      </w:r>
      <w:proofErr w:type="spellEnd"/>
      <w:r w:rsidR="00B4707F" w:rsidRPr="00B4707F">
        <w:rPr>
          <w:rFonts w:ascii="Times New Roman" w:hAnsi="Times New Roman" w:cs="Times New Roman"/>
          <w:sz w:val="26"/>
          <w:szCs w:val="26"/>
          <w:lang w:val="ru-RU"/>
        </w:rPr>
        <w:t>, 30</w:t>
      </w:r>
    </w:p>
    <w:p w:rsidR="00094844" w:rsidRPr="00B4707F" w:rsidRDefault="00B4707F" w:rsidP="00094844">
      <w:pPr>
        <w:ind w:left="792" w:firstLine="624"/>
        <w:jc w:val="both"/>
        <w:rPr>
          <w:rFonts w:ascii="Times New Roman" w:hAnsi="Times New Roman" w:cs="Times New Roman"/>
          <w:sz w:val="26"/>
          <w:szCs w:val="26"/>
          <w:lang w:val="ru-RU"/>
        </w:rPr>
      </w:pPr>
      <w:r>
        <w:rPr>
          <w:rFonts w:ascii="Times New Roman" w:hAnsi="Times New Roman" w:cs="Times New Roman"/>
          <w:sz w:val="26"/>
          <w:szCs w:val="26"/>
          <w:lang w:val="ru-RU"/>
        </w:rPr>
        <w:t>тел</w:t>
      </w:r>
      <w:r w:rsidR="00094844" w:rsidRPr="00B4707F">
        <w:rPr>
          <w:rFonts w:ascii="Times New Roman" w:hAnsi="Times New Roman" w:cs="Times New Roman"/>
          <w:sz w:val="26"/>
          <w:szCs w:val="26"/>
          <w:lang w:val="ru-RU"/>
        </w:rPr>
        <w:t xml:space="preserve">: </w:t>
      </w:r>
      <w:r w:rsidRPr="00B4707F">
        <w:rPr>
          <w:rFonts w:ascii="Times New Roman" w:hAnsi="Times New Roman" w:cs="Times New Roman"/>
          <w:sz w:val="26"/>
          <w:szCs w:val="26"/>
          <w:lang w:val="ru-RU"/>
        </w:rPr>
        <w:t>(347) 221-55-13</w:t>
      </w:r>
    </w:p>
    <w:p w:rsidR="00E95FB3" w:rsidRPr="00514B0B" w:rsidRDefault="00094844" w:rsidP="00094844">
      <w:pPr>
        <w:ind w:left="792" w:firstLine="624"/>
        <w:jc w:val="both"/>
        <w:rPr>
          <w:rFonts w:ascii="Times New Roman" w:hAnsi="Times New Roman" w:cs="Times New Roman"/>
          <w:sz w:val="26"/>
          <w:szCs w:val="26"/>
        </w:rPr>
      </w:pPr>
      <w:proofErr w:type="gramStart"/>
      <w:r w:rsidRPr="00514B0B">
        <w:rPr>
          <w:rFonts w:ascii="Times New Roman" w:hAnsi="Times New Roman" w:cs="Times New Roman"/>
          <w:sz w:val="26"/>
          <w:szCs w:val="26"/>
        </w:rPr>
        <w:t>e-mail</w:t>
      </w:r>
      <w:proofErr w:type="gramEnd"/>
      <w:r w:rsidRPr="00514B0B">
        <w:rPr>
          <w:rFonts w:ascii="Times New Roman" w:hAnsi="Times New Roman" w:cs="Times New Roman"/>
          <w:sz w:val="26"/>
          <w:szCs w:val="26"/>
        </w:rPr>
        <w:t xml:space="preserve">: </w:t>
      </w:r>
      <w:hyperlink r:id="rId7" w:history="1">
        <w:r w:rsidR="00B4707F" w:rsidRPr="00514B0B">
          <w:rPr>
            <w:rFonts w:ascii="Times New Roman" w:hAnsi="Times New Roman"/>
            <w:sz w:val="26"/>
            <w:szCs w:val="26"/>
          </w:rPr>
          <w:t>a.kobzeva@bashtel.ru</w:t>
        </w:r>
      </w:hyperlink>
    </w:p>
    <w:permEnd w:id="1099902666"/>
    <w:p w:rsidR="00E95FB3" w:rsidRPr="00B4707F" w:rsidRDefault="00E95FB3" w:rsidP="00E95FB3">
      <w:pPr>
        <w:ind w:left="792"/>
        <w:jc w:val="both"/>
        <w:rPr>
          <w:rFonts w:ascii="Times New Roman" w:hAnsi="Times New Roman" w:cs="Times New Roman"/>
          <w:sz w:val="26"/>
          <w:szCs w:val="26"/>
        </w:rPr>
      </w:pPr>
    </w:p>
    <w:p w:rsidR="00850DD7" w:rsidRPr="00171F71" w:rsidRDefault="00850DD7"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B4635C" w:rsidRPr="00B4635C" w:rsidRDefault="00B4635C" w:rsidP="00B4635C">
      <w:pPr>
        <w:rPr>
          <w:rFonts w:ascii="Times New Roman" w:hAnsi="Times New Roman" w:cs="Times New Roman"/>
          <w:sz w:val="26"/>
          <w:szCs w:val="26"/>
          <w:lang w:val="ru-RU"/>
        </w:rPr>
      </w:pPr>
    </w:p>
    <w:p w:rsidR="00B4635C" w:rsidRPr="00B4635C" w:rsidRDefault="00B4635C" w:rsidP="00A46D11">
      <w:pPr>
        <w:numPr>
          <w:ilvl w:val="1"/>
          <w:numId w:val="6"/>
        </w:numPr>
        <w:ind w:left="1134" w:hanging="708"/>
        <w:contextualSpacing/>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4635C" w:rsidRPr="00B4635C" w:rsidRDefault="00B4635C" w:rsidP="00A46D11">
      <w:pPr>
        <w:numPr>
          <w:ilvl w:val="1"/>
          <w:numId w:val="6"/>
        </w:numPr>
        <w:contextualSpacing/>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4635C" w:rsidRPr="00B4635C" w:rsidRDefault="00B4635C" w:rsidP="00A46D11">
      <w:pPr>
        <w:numPr>
          <w:ilvl w:val="1"/>
          <w:numId w:val="6"/>
        </w:numPr>
        <w:contextualSpacing/>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B4635C">
        <w:rPr>
          <w:lang w:val="ru-RU"/>
        </w:rPr>
        <w:t xml:space="preserve"> </w:t>
      </w:r>
      <w:r w:rsidRPr="00B4635C">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4635C" w:rsidRPr="00B4635C" w:rsidRDefault="00B4635C" w:rsidP="00A46D11">
      <w:pPr>
        <w:numPr>
          <w:ilvl w:val="1"/>
          <w:numId w:val="6"/>
        </w:numPr>
        <w:contextualSpacing/>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w:t>
      </w:r>
      <w:r w:rsidRPr="00B4635C">
        <w:rPr>
          <w:rFonts w:ascii="Times New Roman" w:hAnsi="Times New Roman" w:cs="Times New Roman"/>
          <w:sz w:val="26"/>
          <w:szCs w:val="26"/>
          <w:lang w:val="ru-RU"/>
        </w:rPr>
        <w:lastRenderedPageBreak/>
        <w:t>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4635C" w:rsidRPr="00B4635C" w:rsidRDefault="00B4635C" w:rsidP="00A46D11">
      <w:pPr>
        <w:numPr>
          <w:ilvl w:val="1"/>
          <w:numId w:val="6"/>
        </w:numPr>
        <w:contextualSpacing/>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Поставщик гарантирует</w:t>
      </w:r>
      <w:r w:rsidRPr="00B4635C">
        <w:rPr>
          <w:rFonts w:ascii="Times New Roman" w:hAnsi="Times New Roman" w:cs="Times New Roman"/>
          <w:sz w:val="26"/>
          <w:szCs w:val="26"/>
        </w:rPr>
        <w:t>,</w:t>
      </w:r>
    </w:p>
    <w:p w:rsidR="00B4635C" w:rsidRPr="00B4635C" w:rsidRDefault="00B4635C" w:rsidP="00A46D11">
      <w:pPr>
        <w:numPr>
          <w:ilvl w:val="2"/>
          <w:numId w:val="6"/>
        </w:numPr>
        <w:contextualSpacing/>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что соответствующ</w:t>
      </w:r>
      <w:r w:rsidR="00561F4F">
        <w:rPr>
          <w:rFonts w:ascii="Times New Roman" w:hAnsi="Times New Roman" w:cs="Times New Roman"/>
          <w:sz w:val="26"/>
          <w:szCs w:val="26"/>
          <w:lang w:val="ru-RU"/>
        </w:rPr>
        <w:t>ая</w:t>
      </w:r>
      <w:r w:rsidRPr="00B4635C">
        <w:rPr>
          <w:rFonts w:ascii="Times New Roman" w:hAnsi="Times New Roman" w:cs="Times New Roman"/>
          <w:sz w:val="26"/>
          <w:szCs w:val="26"/>
          <w:lang w:val="ru-RU"/>
        </w:rPr>
        <w:t xml:space="preserve"> упаковка (вложения в упаковку, экземпляры) буд</w:t>
      </w:r>
      <w:r w:rsidR="00A66F79">
        <w:rPr>
          <w:rFonts w:ascii="Times New Roman" w:hAnsi="Times New Roman" w:cs="Times New Roman"/>
          <w:sz w:val="26"/>
          <w:szCs w:val="26"/>
          <w:lang w:val="ru-RU"/>
        </w:rPr>
        <w:t>е</w:t>
      </w:r>
      <w:r w:rsidRPr="00B4635C">
        <w:rPr>
          <w:rFonts w:ascii="Times New Roman" w:hAnsi="Times New Roman" w:cs="Times New Roman"/>
          <w:sz w:val="26"/>
          <w:szCs w:val="26"/>
          <w:lang w:val="ru-RU"/>
        </w:rPr>
        <w:t>т предоставлен</w:t>
      </w:r>
      <w:r w:rsidR="00A66F79">
        <w:rPr>
          <w:rFonts w:ascii="Times New Roman" w:hAnsi="Times New Roman" w:cs="Times New Roman"/>
          <w:sz w:val="26"/>
          <w:szCs w:val="26"/>
          <w:lang w:val="ru-RU"/>
        </w:rPr>
        <w:t>а</w:t>
      </w:r>
      <w:r w:rsidRPr="00B4635C">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DE7F43">
        <w:rPr>
          <w:rFonts w:ascii="Times New Roman" w:hAnsi="Times New Roman" w:cs="Times New Roman"/>
          <w:sz w:val="26"/>
          <w:szCs w:val="26"/>
          <w:lang w:val="ru-RU"/>
        </w:rPr>
        <w:t>е</w:t>
      </w:r>
      <w:r w:rsidRPr="00B4635C">
        <w:rPr>
          <w:rFonts w:ascii="Times New Roman" w:hAnsi="Times New Roman" w:cs="Times New Roman"/>
          <w:sz w:val="26"/>
          <w:szCs w:val="26"/>
          <w:lang w:val="ru-RU"/>
        </w:rPr>
        <w:t xml:space="preserve"> обеспечени</w:t>
      </w:r>
      <w:r w:rsidR="00DE7F43">
        <w:rPr>
          <w:rFonts w:ascii="Times New Roman" w:hAnsi="Times New Roman" w:cs="Times New Roman"/>
          <w:sz w:val="26"/>
          <w:szCs w:val="26"/>
          <w:lang w:val="ru-RU"/>
        </w:rPr>
        <w:t>е</w:t>
      </w:r>
      <w:r w:rsidRPr="00B4635C">
        <w:rPr>
          <w:rFonts w:ascii="Times New Roman" w:hAnsi="Times New Roman" w:cs="Times New Roman"/>
          <w:sz w:val="26"/>
          <w:szCs w:val="26"/>
          <w:lang w:val="ru-RU"/>
        </w:rPr>
        <w:t>;</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что при передаче Покупателю Программного обеспечения </w:t>
      </w:r>
      <w:r w:rsidR="00DE7F43">
        <w:rPr>
          <w:rFonts w:ascii="Times New Roman" w:hAnsi="Times New Roman" w:cs="Times New Roman"/>
          <w:sz w:val="26"/>
          <w:szCs w:val="26"/>
          <w:lang w:val="ru-RU"/>
        </w:rPr>
        <w:t>Поставщик</w:t>
      </w:r>
      <w:r w:rsidRPr="00B4635C">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B4635C" w:rsidRDefault="00B4635C" w:rsidP="00A46D11">
      <w:pPr>
        <w:numPr>
          <w:ilvl w:val="1"/>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14B0B" w:rsidRPr="00B4635C">
        <w:rPr>
          <w:rFonts w:ascii="Times New Roman" w:hAnsi="Times New Roman" w:cs="Times New Roman"/>
          <w:sz w:val="26"/>
          <w:szCs w:val="26"/>
          <w:lang w:val="ru-RU"/>
        </w:rPr>
        <w:t>Программного обеспечения,</w:t>
      </w:r>
      <w:r w:rsidRPr="00B4635C">
        <w:rPr>
          <w:rFonts w:ascii="Times New Roman" w:hAnsi="Times New Roman" w:cs="Times New Roman"/>
          <w:sz w:val="26"/>
          <w:szCs w:val="26"/>
          <w:lang w:val="ru-RU"/>
        </w:rPr>
        <w:t xml:space="preserve"> не нарушающего интеллектуальные права третьих лиц;</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4635C" w:rsidRPr="00B4635C" w:rsidRDefault="00B4635C" w:rsidP="00A46D11">
      <w:pPr>
        <w:numPr>
          <w:ilvl w:val="1"/>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4635C" w:rsidRPr="00B4635C" w:rsidRDefault="00B4635C" w:rsidP="00A46D11">
      <w:pPr>
        <w:numPr>
          <w:ilvl w:val="1"/>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4635C" w:rsidRPr="00B4635C" w:rsidRDefault="00B4635C" w:rsidP="00A46D11">
      <w:pPr>
        <w:numPr>
          <w:ilvl w:val="2"/>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либо заявить требования, указанные в п. 12.6.1 – 12.6.2 настоящего Договора.</w:t>
      </w:r>
    </w:p>
    <w:p w:rsidR="00B4635C" w:rsidRPr="00B4635C" w:rsidRDefault="00B4635C" w:rsidP="00A46D11">
      <w:pPr>
        <w:numPr>
          <w:ilvl w:val="1"/>
          <w:numId w:val="6"/>
        </w:numPr>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3094E" w:rsidRPr="00171F71" w:rsidRDefault="0063094E" w:rsidP="0012685F">
      <w:pPr>
        <w:ind w:left="360"/>
        <w:jc w:val="both"/>
        <w:rPr>
          <w:rFonts w:ascii="Times New Roman" w:hAnsi="Times New Roman" w:cs="Times New Roman"/>
          <w:sz w:val="26"/>
          <w:szCs w:val="26"/>
          <w:lang w:val="ru-RU"/>
        </w:rPr>
      </w:pPr>
    </w:p>
    <w:p w:rsidR="00171F71" w:rsidRPr="00171F71" w:rsidRDefault="00171F71"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171F71" w:rsidRPr="00171F71" w:rsidRDefault="00171F71" w:rsidP="00171F71">
      <w:pPr>
        <w:ind w:left="360"/>
        <w:jc w:val="both"/>
        <w:rPr>
          <w:rFonts w:ascii="Times New Roman" w:hAnsi="Times New Roman" w:cs="Times New Roman"/>
          <w:sz w:val="26"/>
          <w:szCs w:val="26"/>
          <w:lang w:val="ru-RU"/>
        </w:rPr>
      </w:pP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w:t>
      </w:r>
      <w:r w:rsidR="009044AE">
        <w:rPr>
          <w:rFonts w:ascii="Times New Roman" w:hAnsi="Times New Roman" w:cs="Times New Roman"/>
          <w:sz w:val="26"/>
          <w:szCs w:val="26"/>
          <w:lang w:val="ru-RU"/>
        </w:rPr>
        <w:t>, оформленный по форме приложения №2 к Договору,</w:t>
      </w:r>
      <w:r w:rsidRPr="00171F71">
        <w:rPr>
          <w:rFonts w:ascii="Times New Roman" w:hAnsi="Times New Roman" w:cs="Times New Roman"/>
          <w:sz w:val="26"/>
          <w:szCs w:val="26"/>
          <w:lang w:val="ru-RU"/>
        </w:rPr>
        <w:t xml:space="preserve">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согласовывают условия проекта Заказа в течение</w:t>
      </w:r>
      <w:r w:rsidR="009044AE">
        <w:rPr>
          <w:rFonts w:ascii="Times New Roman" w:hAnsi="Times New Roman" w:cs="Times New Roman"/>
          <w:sz w:val="26"/>
          <w:szCs w:val="26"/>
          <w:lang w:val="ru-RU"/>
        </w:rPr>
        <w:t xml:space="preserve"> 3</w:t>
      </w:r>
      <w:r w:rsidRPr="00171F71">
        <w:rPr>
          <w:rFonts w:ascii="Times New Roman" w:hAnsi="Times New Roman" w:cs="Times New Roman"/>
          <w:sz w:val="26"/>
          <w:szCs w:val="26"/>
          <w:lang w:val="ru-RU"/>
        </w:rPr>
        <w:t xml:space="preserve"> </w:t>
      </w:r>
      <w:r w:rsidR="009044AE">
        <w:rPr>
          <w:rFonts w:ascii="Times New Roman" w:hAnsi="Times New Roman" w:cs="Times New Roman"/>
          <w:sz w:val="26"/>
          <w:szCs w:val="26"/>
          <w:lang w:val="ru-RU"/>
        </w:rPr>
        <w:t>трех</w:t>
      </w:r>
      <w:r w:rsidR="009044AE" w:rsidRPr="00171F71">
        <w:rPr>
          <w:rFonts w:ascii="Times New Roman" w:hAnsi="Times New Roman" w:cs="Times New Roman"/>
          <w:sz w:val="26"/>
          <w:szCs w:val="26"/>
          <w:lang w:val="ru-RU"/>
        </w:rPr>
        <w:t xml:space="preserve"> рабочих</w:t>
      </w:r>
      <w:r w:rsidRPr="00171F71">
        <w:rPr>
          <w:rFonts w:ascii="Times New Roman" w:hAnsi="Times New Roman" w:cs="Times New Roman"/>
          <w:sz w:val="26"/>
          <w:szCs w:val="26"/>
          <w:lang w:val="ru-RU"/>
        </w:rPr>
        <w:t xml:space="preserve">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r w:rsidR="009044AE">
        <w:rPr>
          <w:rFonts w:ascii="Times New Roman" w:hAnsi="Times New Roman" w:cs="Times New Roman"/>
          <w:sz w:val="26"/>
          <w:szCs w:val="26"/>
          <w:lang w:val="ru-RU"/>
        </w:rPr>
        <w:t xml:space="preserve">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512857301" w:edGrp="everyone"/>
      <w:r w:rsidR="00C45006">
        <w:rPr>
          <w:rFonts w:ascii="Times New Roman" w:hAnsi="Times New Roman" w:cs="Times New Roman"/>
          <w:sz w:val="26"/>
          <w:szCs w:val="26"/>
          <w:lang w:val="ru-RU"/>
        </w:rPr>
        <w:t>3</w:t>
      </w:r>
      <w:r w:rsidR="00C94914" w:rsidRPr="00171F71">
        <w:rPr>
          <w:rFonts w:ascii="Times New Roman" w:hAnsi="Times New Roman" w:cs="Times New Roman"/>
          <w:sz w:val="26"/>
          <w:szCs w:val="26"/>
          <w:lang w:val="ru-RU"/>
        </w:rPr>
        <w:t>_</w:t>
      </w:r>
      <w:permEnd w:id="1512857301"/>
      <w:r w:rsidRPr="00171F71">
        <w:rPr>
          <w:rFonts w:ascii="Times New Roman" w:hAnsi="Times New Roman" w:cs="Times New Roman"/>
          <w:sz w:val="26"/>
          <w:szCs w:val="26"/>
          <w:lang w:val="ru-RU"/>
        </w:rPr>
        <w:t xml:space="preserve"> (</w:t>
      </w:r>
      <w:permStart w:id="825956060" w:edGrp="everyone"/>
      <w:r w:rsidR="00C45006">
        <w:rPr>
          <w:rFonts w:ascii="Times New Roman" w:hAnsi="Times New Roman" w:cs="Times New Roman"/>
          <w:sz w:val="26"/>
          <w:szCs w:val="26"/>
          <w:lang w:val="ru-RU"/>
        </w:rPr>
        <w:t>трех</w:t>
      </w:r>
      <w:permEnd w:id="825956060"/>
      <w:r w:rsidRPr="00171F71">
        <w:rPr>
          <w:rFonts w:ascii="Times New Roman" w:hAnsi="Times New Roman" w:cs="Times New Roman"/>
          <w:sz w:val="26"/>
          <w:szCs w:val="26"/>
          <w:lang w:val="ru-RU"/>
        </w:rPr>
        <w:t xml:space="preserve"> рабочих дней с даты получения соответствующего Заказа Покупатель обязуется:</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Первый по счёту Заказ Стороны подписывают в день заключения настоящего Договора.</w:t>
      </w:r>
    </w:p>
    <w:p w:rsidR="00171F71" w:rsidRPr="00171F71" w:rsidRDefault="00171F71" w:rsidP="00171F71">
      <w:pPr>
        <w:rPr>
          <w:rFonts w:ascii="Times New Roman" w:hAnsi="Times New Roman" w:cs="Times New Roman"/>
          <w:sz w:val="26"/>
          <w:szCs w:val="26"/>
          <w:lang w:val="ru-RU"/>
        </w:rPr>
      </w:pPr>
    </w:p>
    <w:p w:rsidR="0012685F" w:rsidRPr="00171F71" w:rsidRDefault="0012685F"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12685F" w:rsidRPr="00171F71" w:rsidRDefault="0012685F"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w:t>
      </w:r>
      <w:r w:rsidRPr="00171F71">
        <w:rPr>
          <w:rFonts w:ascii="Times New Roman" w:hAnsi="Times New Roman" w:cs="Times New Roman"/>
          <w:sz w:val="26"/>
          <w:szCs w:val="26"/>
          <w:lang w:val="ru-RU"/>
        </w:rPr>
        <w:lastRenderedPageBreak/>
        <w:t>такой информации, если она удовлетворяет одной из следующих характеристик:</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во время ее раскрытия является публично известной;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22EAD">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12685F" w:rsidRPr="00171F71" w:rsidRDefault="0012685F"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171F71" w:rsidRDefault="00391475"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з</w:t>
      </w:r>
      <w:r w:rsidR="0076311D" w:rsidRPr="00171F71">
        <w:rPr>
          <w:rFonts w:ascii="Times New Roman" w:hAnsi="Times New Roman" w:cs="Times New Roman"/>
          <w:sz w:val="26"/>
          <w:szCs w:val="26"/>
          <w:lang w:val="ru-RU"/>
        </w:rPr>
        <w:t xml:space="preserve">а нарушение </w:t>
      </w:r>
      <w:r w:rsidR="00C40655" w:rsidRPr="00171F71">
        <w:rPr>
          <w:rFonts w:ascii="Times New Roman" w:hAnsi="Times New Roman" w:cs="Times New Roman"/>
          <w:sz w:val="26"/>
          <w:szCs w:val="26"/>
          <w:lang w:val="ru-RU"/>
        </w:rPr>
        <w:t>Поставщиком</w:t>
      </w:r>
      <w:r w:rsidR="0076311D" w:rsidRPr="00171F71">
        <w:rPr>
          <w:rFonts w:ascii="Times New Roman" w:hAnsi="Times New Roman" w:cs="Times New Roman"/>
          <w:sz w:val="26"/>
          <w:szCs w:val="26"/>
          <w:lang w:val="ru-RU"/>
        </w:rPr>
        <w:t xml:space="preserve"> сроков исполнения обязательств, предусмотренных Договором</w:t>
      </w:r>
      <w:r w:rsidR="008958AC">
        <w:rPr>
          <w:rFonts w:ascii="Times New Roman" w:hAnsi="Times New Roman" w:cs="Times New Roman"/>
          <w:sz w:val="26"/>
          <w:szCs w:val="26"/>
          <w:lang w:val="ru-RU"/>
        </w:rPr>
        <w:t xml:space="preserve"> (Заказом)</w:t>
      </w:r>
      <w:r w:rsidR="0076311D" w:rsidRPr="00171F71">
        <w:rPr>
          <w:rFonts w:ascii="Times New Roman" w:hAnsi="Times New Roman" w:cs="Times New Roman"/>
          <w:sz w:val="26"/>
          <w:szCs w:val="26"/>
          <w:lang w:val="ru-RU"/>
        </w:rPr>
        <w:t xml:space="preserve">, </w:t>
      </w:r>
      <w:r w:rsidR="00C40655" w:rsidRPr="00171F71">
        <w:rPr>
          <w:rFonts w:ascii="Times New Roman" w:hAnsi="Times New Roman" w:cs="Times New Roman"/>
          <w:sz w:val="26"/>
          <w:szCs w:val="26"/>
          <w:lang w:val="ru-RU"/>
        </w:rPr>
        <w:t>Покупатель</w:t>
      </w:r>
      <w:r w:rsidR="0076311D" w:rsidRPr="00171F71">
        <w:rPr>
          <w:rFonts w:ascii="Times New Roman" w:hAnsi="Times New Roman" w:cs="Times New Roman"/>
          <w:sz w:val="26"/>
          <w:szCs w:val="26"/>
          <w:lang w:val="ru-RU"/>
        </w:rPr>
        <w:t xml:space="preserve"> вправе взыскать с </w:t>
      </w:r>
      <w:r w:rsidR="00C40655" w:rsidRPr="00171F71">
        <w:rPr>
          <w:rFonts w:ascii="Times New Roman" w:hAnsi="Times New Roman" w:cs="Times New Roman"/>
          <w:sz w:val="26"/>
          <w:szCs w:val="26"/>
          <w:lang w:val="ru-RU"/>
        </w:rPr>
        <w:t>Поставщика</w:t>
      </w:r>
      <w:r w:rsidR="0076311D" w:rsidRPr="00171F71">
        <w:rPr>
          <w:rFonts w:ascii="Times New Roman" w:hAnsi="Times New Roman" w:cs="Times New Roman"/>
          <w:sz w:val="26"/>
          <w:szCs w:val="26"/>
          <w:lang w:val="ru-RU"/>
        </w:rPr>
        <w:t xml:space="preserve"> неустойку в размере </w:t>
      </w:r>
      <w:permStart w:id="1934190935" w:edGrp="everyone"/>
      <w:r w:rsidR="00C45006">
        <w:rPr>
          <w:rFonts w:ascii="Times New Roman" w:hAnsi="Times New Roman" w:cs="Times New Roman"/>
          <w:sz w:val="26"/>
          <w:szCs w:val="26"/>
          <w:lang w:val="ru-RU"/>
        </w:rPr>
        <w:t>ноль целых две десятых процента (0,2</w:t>
      </w:r>
      <w:r w:rsidR="000A0707">
        <w:rPr>
          <w:rFonts w:ascii="Times New Roman" w:hAnsi="Times New Roman" w:cs="Times New Roman"/>
          <w:sz w:val="26"/>
          <w:szCs w:val="26"/>
          <w:lang w:val="ru-RU"/>
        </w:rPr>
        <w:t>%)</w:t>
      </w:r>
      <w:permEnd w:id="1934190935"/>
      <w:r w:rsidR="0076311D" w:rsidRPr="00171F71">
        <w:rPr>
          <w:rFonts w:ascii="Times New Roman" w:hAnsi="Times New Roman" w:cs="Times New Roman"/>
          <w:sz w:val="26"/>
          <w:szCs w:val="26"/>
          <w:lang w:val="ru-RU"/>
        </w:rPr>
        <w:t xml:space="preserve"> от </w:t>
      </w:r>
      <w:r w:rsidR="00C46C4E" w:rsidRPr="00171F71">
        <w:rPr>
          <w:rFonts w:ascii="Times New Roman" w:hAnsi="Times New Roman" w:cs="Times New Roman"/>
          <w:sz w:val="26"/>
          <w:szCs w:val="26"/>
          <w:lang w:val="ru-RU"/>
        </w:rPr>
        <w:t xml:space="preserve">Цены </w:t>
      </w:r>
      <w:r w:rsidR="00DC08A3" w:rsidRPr="00DC08A3">
        <w:rPr>
          <w:rFonts w:ascii="Times New Roman" w:hAnsi="Times New Roman" w:cs="Times New Roman"/>
          <w:sz w:val="26"/>
          <w:szCs w:val="26"/>
          <w:lang w:val="ru-RU"/>
        </w:rPr>
        <w:t xml:space="preserve">Оборудования, указанной в соответствующем Заказе, за каждый день </w:t>
      </w:r>
      <w:proofErr w:type="gramStart"/>
      <w:r w:rsidR="00DC08A3" w:rsidRPr="00DC08A3">
        <w:rPr>
          <w:rFonts w:ascii="Times New Roman" w:hAnsi="Times New Roman" w:cs="Times New Roman"/>
          <w:sz w:val="26"/>
          <w:szCs w:val="26"/>
          <w:lang w:val="ru-RU"/>
        </w:rPr>
        <w:t>просрочки</w:t>
      </w:r>
      <w:r w:rsidR="00DC08A3" w:rsidRPr="00DC08A3" w:rsidDel="00DC08A3">
        <w:rPr>
          <w:rFonts w:ascii="Times New Roman" w:hAnsi="Times New Roman" w:cs="Times New Roman"/>
          <w:sz w:val="26"/>
          <w:szCs w:val="26"/>
          <w:lang w:val="ru-RU"/>
        </w:rPr>
        <w:t xml:space="preserve"> </w:t>
      </w:r>
      <w:r w:rsidR="0076311D" w:rsidRPr="00171F71">
        <w:rPr>
          <w:rFonts w:ascii="Times New Roman" w:hAnsi="Times New Roman" w:cs="Times New Roman"/>
          <w:sz w:val="26"/>
          <w:szCs w:val="26"/>
          <w:lang w:val="ru-RU"/>
        </w:rPr>
        <w:t>.</w:t>
      </w:r>
      <w:proofErr w:type="gramEnd"/>
    </w:p>
    <w:p w:rsidR="00187123" w:rsidRPr="00171F71" w:rsidRDefault="001B776B" w:rsidP="00A46D11">
      <w:pPr>
        <w:numPr>
          <w:ilvl w:val="1"/>
          <w:numId w:val="4"/>
        </w:numPr>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 xml:space="preserve">В случае просрочки платежа, указанного в </w:t>
      </w:r>
      <w:permStart w:id="705890865" w:edGrp="everyone"/>
      <w:r w:rsidRPr="00171F71">
        <w:rPr>
          <w:rFonts w:ascii="Times New Roman" w:hAnsi="Times New Roman" w:cs="Times New Roman"/>
          <w:sz w:val="26"/>
          <w:szCs w:val="26"/>
          <w:lang w:val="ru-RU"/>
        </w:rPr>
        <w:t>п. 3.</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 xml:space="preserve">.2 </w:t>
      </w:r>
      <w:permEnd w:id="705890865"/>
      <w:r w:rsidRPr="00171F71">
        <w:rPr>
          <w:rFonts w:ascii="Times New Roman" w:hAnsi="Times New Roman" w:cs="Times New Roman"/>
          <w:sz w:val="26"/>
          <w:szCs w:val="26"/>
          <w:lang w:val="ru-RU"/>
        </w:rPr>
        <w:t xml:space="preserve">настоящего Договора, Поставщик вправе взыскать с Покупателя за каждый день просрочки неустойку в размере </w:t>
      </w:r>
      <w:r w:rsidR="00286057" w:rsidRPr="00286057">
        <w:rPr>
          <w:rFonts w:ascii="Times New Roman" w:hAnsi="Times New Roman" w:cs="Times New Roman"/>
          <w:sz w:val="26"/>
          <w:szCs w:val="26"/>
          <w:lang w:val="ru-RU"/>
        </w:rPr>
        <w:t xml:space="preserve">1/365 </w:t>
      </w:r>
      <w:r w:rsidR="00C45006">
        <w:rPr>
          <w:rFonts w:ascii="Times New Roman" w:hAnsi="Times New Roman" w:cs="Times New Roman"/>
          <w:sz w:val="26"/>
          <w:szCs w:val="26"/>
          <w:lang w:val="ru-RU"/>
        </w:rPr>
        <w:t>ключевой</w:t>
      </w:r>
      <w:r w:rsidRPr="00171F71">
        <w:rPr>
          <w:rFonts w:ascii="Times New Roman" w:hAnsi="Times New Roman" w:cs="Times New Roman"/>
          <w:sz w:val="26"/>
          <w:szCs w:val="26"/>
          <w:lang w:val="ru-RU"/>
        </w:rPr>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w:t>
      </w:r>
      <w:r w:rsidR="00A5209F" w:rsidRPr="00A5209F">
        <w:rPr>
          <w:rFonts w:ascii="Times New Roman" w:hAnsi="Times New Roman" w:cs="Times New Roman"/>
          <w:sz w:val="26"/>
          <w:szCs w:val="26"/>
          <w:lang w:val="ru-RU"/>
        </w:rPr>
        <w:t xml:space="preserve">платежа, указанного в </w:t>
      </w:r>
      <w:permStart w:id="992563513" w:edGrp="everyone"/>
      <w:r w:rsidR="00C45006">
        <w:rPr>
          <w:rFonts w:ascii="Times New Roman" w:hAnsi="Times New Roman" w:cs="Times New Roman"/>
          <w:sz w:val="26"/>
          <w:szCs w:val="26"/>
          <w:lang w:val="ru-RU"/>
        </w:rPr>
        <w:t>п. 3.5</w:t>
      </w:r>
      <w:r w:rsidR="00A5209F" w:rsidRPr="00A5209F">
        <w:rPr>
          <w:rFonts w:ascii="Times New Roman" w:hAnsi="Times New Roman" w:cs="Times New Roman"/>
          <w:sz w:val="26"/>
          <w:szCs w:val="26"/>
          <w:lang w:val="ru-RU"/>
        </w:rPr>
        <w:t xml:space="preserve">.1 </w:t>
      </w:r>
      <w:permEnd w:id="992563513"/>
      <w:r w:rsidR="00A5209F" w:rsidRPr="00A5209F">
        <w:rPr>
          <w:rFonts w:ascii="Times New Roman" w:hAnsi="Times New Roman" w:cs="Times New Roman"/>
          <w:sz w:val="26"/>
          <w:szCs w:val="26"/>
          <w:lang w:val="ru-RU"/>
        </w:rPr>
        <w:t>настоящего Договора</w:t>
      </w:r>
      <w:r w:rsidR="00A5209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не начисляется и не уплачивается.</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Выплата неустойки по настоящему Договору осуществляется только на основании письменной претензии. </w:t>
      </w:r>
      <w:r w:rsidR="00514B0B" w:rsidRPr="00171F71">
        <w:rPr>
          <w:rFonts w:ascii="Times New Roman" w:hAnsi="Times New Roman" w:cs="Times New Roman"/>
          <w:sz w:val="26"/>
          <w:szCs w:val="26"/>
          <w:lang w:val="ru-RU"/>
        </w:rPr>
        <w:t>Если письменная</w:t>
      </w:r>
      <w:r w:rsidRPr="00171F71">
        <w:rPr>
          <w:rFonts w:ascii="Times New Roman" w:hAnsi="Times New Roman" w:cs="Times New Roman"/>
          <w:sz w:val="26"/>
          <w:szCs w:val="26"/>
          <w:lang w:val="ru-RU"/>
        </w:rPr>
        <w:t xml:space="preserve"> претензия одной Стороны не будет направлена в адрес другой Стороны, неустойка не начисляется и не уплачивается.</w:t>
      </w:r>
      <w:bookmarkEnd w:id="1"/>
    </w:p>
    <w:p w:rsidR="00172C13"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Стороны уплачивают неустойку, предусмотренную Договором, в течение 10 (десяти) рабочих дней со дня получения соответствующего </w:t>
      </w:r>
      <w:r w:rsidRPr="00171F71">
        <w:rPr>
          <w:rFonts w:ascii="Times New Roman" w:hAnsi="Times New Roman" w:cs="Times New Roman"/>
          <w:sz w:val="26"/>
          <w:szCs w:val="26"/>
          <w:lang w:val="ru-RU"/>
        </w:rPr>
        <w:lastRenderedPageBreak/>
        <w:t>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E95FB3">
      <w:pPr>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РАСТОРЖЕНИЕ ДОГОВОРА</w:t>
      </w:r>
    </w:p>
    <w:p w:rsidR="0076311D" w:rsidRPr="00171F71" w:rsidRDefault="0076311D"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настоящего Договора, а равно </w:t>
      </w:r>
      <w:r w:rsidRPr="00171F71">
        <w:rPr>
          <w:rFonts w:ascii="Times New Roman" w:hAnsi="Times New Roman" w:cs="Times New Roman"/>
          <w:sz w:val="26"/>
          <w:szCs w:val="26"/>
          <w:lang w:val="ru-RU"/>
        </w:rPr>
        <w:lastRenderedPageBreak/>
        <w:t>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3 (тр</w:t>
      </w:r>
      <w:r w:rsidR="00C15637" w:rsidRPr="00171F71">
        <w:rPr>
          <w:rFonts w:ascii="Times New Roman" w:hAnsi="Times New Roman" w:cs="Times New Roman"/>
          <w:sz w:val="26"/>
          <w:szCs w:val="26"/>
          <w:lang w:val="ru-RU"/>
        </w:rPr>
        <w:t>и) месяца</w:t>
      </w:r>
      <w:r w:rsidRPr="00171F71">
        <w:rPr>
          <w:rFonts w:ascii="Times New Roman" w:hAnsi="Times New Roman" w:cs="Times New Roman"/>
          <w:sz w:val="26"/>
          <w:szCs w:val="26"/>
          <w:lang w:val="ru-RU"/>
        </w:rPr>
        <w:t>;</w:t>
      </w:r>
    </w:p>
    <w:p w:rsidR="0012685F"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w:t>
      </w:r>
      <w:permStart w:id="1340235460" w:edGrp="everyone"/>
      <w:r w:rsidRPr="00171F71">
        <w:rPr>
          <w:rFonts w:ascii="Times New Roman" w:hAnsi="Times New Roman" w:cs="Times New Roman"/>
          <w:sz w:val="26"/>
          <w:szCs w:val="26"/>
          <w:lang w:val="ru-RU"/>
        </w:rPr>
        <w:t>п. 3</w:t>
      </w:r>
      <w:r w:rsidR="007A186E" w:rsidRPr="00171F71">
        <w:rPr>
          <w:rFonts w:ascii="Times New Roman" w:hAnsi="Times New Roman" w:cs="Times New Roman"/>
          <w:sz w:val="26"/>
          <w:szCs w:val="26"/>
          <w:lang w:val="ru-RU"/>
        </w:rPr>
        <w:t>.</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 xml:space="preserve">.2 </w:t>
      </w:r>
      <w:permEnd w:id="1340235460"/>
      <w:r w:rsidRPr="00171F71">
        <w:rPr>
          <w:rFonts w:ascii="Times New Roman" w:hAnsi="Times New Roman" w:cs="Times New Roman"/>
          <w:sz w:val="26"/>
          <w:szCs w:val="26"/>
          <w:lang w:val="ru-RU"/>
        </w:rPr>
        <w:t>настоящего Договора, более чем на 3 (три) месяца;</w:t>
      </w:r>
    </w:p>
    <w:p w:rsidR="00C45006" w:rsidRDefault="00C4500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нарушение поставщиком сроков поставки оборудования по одному более чем на 30 (тридцать) календарных дней;</w:t>
      </w:r>
    </w:p>
    <w:p w:rsidR="00C45006" w:rsidRPr="00171F71" w:rsidRDefault="00C4500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уклонение Поставщиком от подписания проекта Заказа в течение периода времени равному суммарно 14 (четырнадцать) и более календарных дней.</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A0705" w:rsidRPr="006C555A" w:rsidRDefault="008A0705" w:rsidP="00A46D11">
      <w:pPr>
        <w:numPr>
          <w:ilvl w:val="1"/>
          <w:numId w:val="4"/>
        </w:numPr>
        <w:jc w:val="both"/>
        <w:rPr>
          <w:rFonts w:ascii="Times New Roman" w:hAnsi="Times New Roman" w:cs="Times New Roman"/>
          <w:sz w:val="26"/>
          <w:szCs w:val="26"/>
          <w:lang w:val="ru-RU"/>
        </w:rPr>
      </w:pPr>
      <w:r w:rsidRPr="006C555A">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w:t>
      </w:r>
      <w:proofErr w:type="gramStart"/>
      <w:r w:rsidRPr="006C555A">
        <w:rPr>
          <w:rFonts w:ascii="Times New Roman" w:hAnsi="Times New Roman" w:cs="Times New Roman"/>
          <w:sz w:val="26"/>
          <w:szCs w:val="26"/>
          <w:lang w:val="ru-RU"/>
        </w:rPr>
        <w:t>либо соответствующую партию Оборудования</w:t>
      </w:r>
      <w:proofErr w:type="gramEnd"/>
      <w:r w:rsidRPr="006C555A">
        <w:rPr>
          <w:rFonts w:ascii="Times New Roman" w:hAnsi="Times New Roman" w:cs="Times New Roman"/>
          <w:sz w:val="26"/>
          <w:szCs w:val="26"/>
          <w:lang w:val="ru-RU"/>
        </w:rPr>
        <w:t xml:space="preserve"> предусмотренную </w:t>
      </w:r>
      <w:r w:rsidRPr="001463EC">
        <w:rPr>
          <w:rFonts w:ascii="Times New Roman" w:hAnsi="Times New Roman" w:cs="Times New Roman"/>
          <w:sz w:val="26"/>
          <w:szCs w:val="26"/>
          <w:lang w:val="ru-RU"/>
        </w:rPr>
        <w:t>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Pr>
          <w:rFonts w:ascii="Times New Roman" w:hAnsi="Times New Roman" w:cs="Times New Roman"/>
          <w:sz w:val="26"/>
          <w:szCs w:val="26"/>
          <w:lang w:val="ru-RU"/>
        </w:rPr>
        <w:t xml:space="preserve">ую </w:t>
      </w:r>
      <w:r w:rsidRPr="001463EC">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permStart w:id="2036816531" w:edGrp="everyone"/>
      <w:r w:rsidR="000E5C6A">
        <w:rPr>
          <w:rFonts w:ascii="Times New Roman" w:hAnsi="Times New Roman" w:cs="Times New Roman"/>
          <w:sz w:val="26"/>
          <w:szCs w:val="26"/>
          <w:lang w:val="ru-RU"/>
        </w:rPr>
        <w:t xml:space="preserve">Арбитражного суда республики </w:t>
      </w:r>
      <w:proofErr w:type="gramStart"/>
      <w:r w:rsidR="000E5C6A">
        <w:rPr>
          <w:rFonts w:ascii="Times New Roman" w:hAnsi="Times New Roman" w:cs="Times New Roman"/>
          <w:sz w:val="26"/>
          <w:szCs w:val="26"/>
          <w:lang w:val="ru-RU"/>
        </w:rPr>
        <w:t>Башкортостан.</w:t>
      </w:r>
      <w:permEnd w:id="2036816531"/>
      <w:r w:rsidR="00726CFC" w:rsidRPr="00726CFC">
        <w:rPr>
          <w:rFonts w:ascii="Times New Roman" w:hAnsi="Times New Roman" w:cs="Times New Roman"/>
          <w:i/>
          <w:sz w:val="26"/>
          <w:szCs w:val="26"/>
          <w:lang w:val="ru-RU"/>
        </w:rPr>
        <w:t>.</w:t>
      </w:r>
      <w:proofErr w:type="gramEnd"/>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w:t>
      </w:r>
      <w:r w:rsidRPr="00171F71">
        <w:rPr>
          <w:rFonts w:ascii="Times New Roman" w:hAnsi="Times New Roman" w:cs="Times New Roman"/>
          <w:sz w:val="26"/>
          <w:szCs w:val="26"/>
          <w:lang w:val="ru-RU"/>
        </w:rPr>
        <w:lastRenderedPageBreak/>
        <w:t xml:space="preserve">условиями какого-либо </w:t>
      </w:r>
      <w:r w:rsidR="00171F71" w:rsidRPr="00171F71">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 должны применяться положения настоящего</w:t>
      </w:r>
      <w:r w:rsidR="00A261EE" w:rsidRPr="00171F71">
        <w:rPr>
          <w:rFonts w:ascii="Times New Roman" w:hAnsi="Times New Roman" w:cs="Times New Roman"/>
          <w:sz w:val="26"/>
          <w:szCs w:val="26"/>
          <w:lang w:val="ru-RU"/>
        </w:rPr>
        <w:t xml:space="preserve"> Договора.</w:t>
      </w:r>
    </w:p>
    <w:p w:rsidR="00C94914" w:rsidRPr="000E5C6A" w:rsidRDefault="00C94914" w:rsidP="00A46D11">
      <w:pPr>
        <w:numPr>
          <w:ilvl w:val="1"/>
          <w:numId w:val="4"/>
        </w:numPr>
        <w:jc w:val="both"/>
        <w:rPr>
          <w:rFonts w:ascii="Times New Roman" w:hAnsi="Times New Roman" w:cs="Times New Roman"/>
          <w:sz w:val="26"/>
          <w:szCs w:val="26"/>
          <w:lang w:val="ru-RU"/>
        </w:rPr>
      </w:pPr>
      <w:permStart w:id="343814947" w:edGrp="everyone"/>
      <w:r w:rsidRPr="000E5C6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sidR="00317D9C" w:rsidRPr="000E5C6A">
        <w:rPr>
          <w:rFonts w:ascii="Times New Roman" w:hAnsi="Times New Roman" w:cs="Times New Roman"/>
          <w:sz w:val="26"/>
          <w:szCs w:val="26"/>
          <w:lang w:val="ru-RU"/>
        </w:rPr>
        <w:t xml:space="preserve"> и действует в течение 1 (одного) года с дат</w:t>
      </w:r>
      <w:r w:rsidR="000E5C6A">
        <w:rPr>
          <w:rFonts w:ascii="Times New Roman" w:hAnsi="Times New Roman" w:cs="Times New Roman"/>
          <w:sz w:val="26"/>
          <w:szCs w:val="26"/>
          <w:lang w:val="ru-RU"/>
        </w:rPr>
        <w:t>ы его заключения</w:t>
      </w:r>
      <w:r w:rsidR="00317D9C" w:rsidRPr="000E5C6A">
        <w:rPr>
          <w:rFonts w:ascii="Times New Roman" w:hAnsi="Times New Roman" w:cs="Times New Roman"/>
          <w:sz w:val="26"/>
          <w:szCs w:val="26"/>
          <w:lang w:val="ru-RU"/>
        </w:rPr>
        <w:t>.</w:t>
      </w:r>
    </w:p>
    <w:permEnd w:id="343814947"/>
    <w:p w:rsid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Условия, предусмотренные одним Заказом, не распространяются на отношения Сторон по другому Заказу</w:t>
      </w:r>
      <w:r w:rsidR="00122EAD">
        <w:rPr>
          <w:rFonts w:ascii="Times New Roman" w:hAnsi="Times New Roman" w:cs="Times New Roman"/>
          <w:sz w:val="26"/>
          <w:szCs w:val="26"/>
          <w:lang w:val="ru-RU"/>
        </w:rPr>
        <w:t>,</w:t>
      </w:r>
      <w:r w:rsidR="00122EAD" w:rsidRPr="00122EAD">
        <w:rPr>
          <w:lang w:val="ru-RU"/>
        </w:rPr>
        <w:t xml:space="preserve"> </w:t>
      </w:r>
      <w:r w:rsidR="00122EAD" w:rsidRPr="00122EAD">
        <w:rPr>
          <w:rFonts w:ascii="Times New Roman" w:hAnsi="Times New Roman" w:cs="Times New Roman"/>
          <w:sz w:val="26"/>
          <w:szCs w:val="26"/>
          <w:lang w:val="ru-RU"/>
        </w:rPr>
        <w:t>если иное не предусмотрено в Заказе.</w:t>
      </w:r>
      <w:permStart w:id="1810452724" w:edGrp="everyone"/>
    </w:p>
    <w:p w:rsidR="00BE42B6" w:rsidRDefault="00BE42B6" w:rsidP="00A46D11">
      <w:pPr>
        <w:numPr>
          <w:ilvl w:val="1"/>
          <w:numId w:val="4"/>
        </w:numPr>
        <w:jc w:val="both"/>
        <w:rPr>
          <w:rFonts w:ascii="Times New Roman" w:hAnsi="Times New Roman" w:cs="Times New Roman"/>
          <w:sz w:val="26"/>
          <w:szCs w:val="26"/>
          <w:lang w:val="ru-RU"/>
        </w:rPr>
      </w:pPr>
      <w:r w:rsidRPr="00682D94">
        <w:rPr>
          <w:rFonts w:ascii="Times New Roman" w:hAnsi="Times New Roman" w:cs="Times New Roman"/>
          <w:sz w:val="26"/>
          <w:szCs w:val="26"/>
          <w:lang w:val="ru-RU"/>
        </w:rPr>
        <w:t xml:space="preserve">Поставщик обязуется предоставлять Покупателю документы, подтверждающие изменения в цепочке собственников Поставщика, включая бенефициаров (в том числе, конечных) не позднее </w:t>
      </w:r>
      <w:r w:rsidRPr="00DD6E28">
        <w:rPr>
          <w:rFonts w:ascii="Times New Roman" w:hAnsi="Times New Roman" w:cs="Times New Roman"/>
          <w:sz w:val="26"/>
          <w:szCs w:val="26"/>
          <w:lang w:val="ru-RU"/>
        </w:rPr>
        <w:t xml:space="preserve">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№__</w:t>
      </w:r>
      <w:r w:rsidRPr="00DD6E28">
        <w:rPr>
          <w:rFonts w:ascii="Times New Roman" w:hAnsi="Times New Roman" w:cs="Times New Roman"/>
          <w:sz w:val="26"/>
          <w:szCs w:val="26"/>
          <w:lang w:val="ru-RU"/>
        </w:rPr>
        <w:t xml:space="preserve"> </w:t>
      </w:r>
      <w:r>
        <w:rPr>
          <w:rFonts w:ascii="Times New Roman" w:hAnsi="Times New Roman" w:cs="Times New Roman"/>
          <w:sz w:val="26"/>
          <w:szCs w:val="26"/>
          <w:lang w:val="ru-RU"/>
        </w:rPr>
        <w:t>(Ф</w:t>
      </w:r>
      <w:r w:rsidRPr="00DD6E28">
        <w:rPr>
          <w:rFonts w:ascii="Times New Roman" w:hAnsi="Times New Roman" w:cs="Times New Roman"/>
          <w:sz w:val="26"/>
          <w:szCs w:val="26"/>
          <w:lang w:val="ru-RU"/>
        </w:rPr>
        <w:t>орм</w:t>
      </w:r>
      <w:r>
        <w:rPr>
          <w:rFonts w:ascii="Times New Roman" w:hAnsi="Times New Roman" w:cs="Times New Roman"/>
          <w:sz w:val="26"/>
          <w:szCs w:val="26"/>
          <w:lang w:val="ru-RU"/>
        </w:rPr>
        <w:t>а</w:t>
      </w:r>
      <w:r w:rsidRPr="00DD6E28">
        <w:rPr>
          <w:rFonts w:ascii="Times New Roman" w:hAnsi="Times New Roman" w:cs="Times New Roman"/>
          <w:sz w:val="26"/>
          <w:szCs w:val="26"/>
          <w:lang w:val="ru-RU"/>
        </w:rPr>
        <w:t xml:space="preserve"> предоставления информации</w:t>
      </w:r>
      <w:r>
        <w:rPr>
          <w:rFonts w:ascii="Times New Roman" w:hAnsi="Times New Roman" w:cs="Times New Roman"/>
          <w:sz w:val="26"/>
          <w:szCs w:val="26"/>
          <w:lang w:val="ru-RU"/>
        </w:rPr>
        <w:t xml:space="preserve">) </w:t>
      </w:r>
      <w:r w:rsidRPr="00DD6E28">
        <w:rPr>
          <w:rFonts w:ascii="Times New Roman" w:hAnsi="Times New Roman" w:cs="Times New Roman"/>
          <w:sz w:val="26"/>
          <w:szCs w:val="26"/>
          <w:lang w:val="ru-RU"/>
        </w:rPr>
        <w:t>к Договору, а также</w:t>
      </w:r>
      <w:r w:rsidRPr="004C58F4">
        <w:rPr>
          <w:rFonts w:ascii="Times New Roman" w:hAnsi="Times New Roman" w:cs="Times New Roman"/>
          <w:sz w:val="26"/>
          <w:szCs w:val="26"/>
          <w:lang w:val="ru-RU"/>
        </w:rPr>
        <w:t xml:space="preserve"> документы, подтверждающие такие изменения. В случае </w:t>
      </w:r>
      <w:proofErr w:type="spellStart"/>
      <w:r w:rsidRPr="004C58F4">
        <w:rPr>
          <w:rFonts w:ascii="Times New Roman" w:hAnsi="Times New Roman" w:cs="Times New Roman"/>
          <w:sz w:val="26"/>
          <w:szCs w:val="26"/>
          <w:lang w:val="ru-RU"/>
        </w:rPr>
        <w:t>непредоставления</w:t>
      </w:r>
      <w:proofErr w:type="spellEnd"/>
      <w:r w:rsidRPr="004C58F4">
        <w:rPr>
          <w:rFonts w:ascii="Times New Roman" w:hAnsi="Times New Roman" w:cs="Times New Roman"/>
          <w:sz w:val="26"/>
          <w:szCs w:val="26"/>
          <w:lang w:val="ru-RU"/>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w:t>
      </w:r>
      <w:r>
        <w:rPr>
          <w:rFonts w:ascii="Times New Roman" w:hAnsi="Times New Roman" w:cs="Times New Roman"/>
          <w:sz w:val="26"/>
          <w:szCs w:val="26"/>
          <w:lang w:val="ru-RU"/>
        </w:rPr>
        <w:t xml:space="preserve"> </w:t>
      </w:r>
      <w:r w:rsidRPr="004C58F4">
        <w:rPr>
          <w:rFonts w:ascii="Times New Roman" w:hAnsi="Times New Roman" w:cs="Times New Roman"/>
          <w:sz w:val="26"/>
          <w:szCs w:val="26"/>
          <w:lang w:val="ru-RU"/>
        </w:rPr>
        <w:t>Покупател</w:t>
      </w:r>
      <w:r>
        <w:rPr>
          <w:rFonts w:ascii="Times New Roman" w:hAnsi="Times New Roman" w:cs="Times New Roman"/>
          <w:sz w:val="26"/>
          <w:szCs w:val="26"/>
          <w:lang w:val="ru-RU"/>
        </w:rPr>
        <w:t xml:space="preserve">ь </w:t>
      </w:r>
      <w:r w:rsidRPr="00DD6E28">
        <w:rPr>
          <w:rFonts w:ascii="Times New Roman" w:hAnsi="Times New Roman" w:cs="Times New Roman"/>
          <w:sz w:val="26"/>
          <w:szCs w:val="26"/>
          <w:lang w:val="ru-RU"/>
        </w:rPr>
        <w:t xml:space="preserve">вправе в одностороннем порядке изменить форму предоставления информации, приведенную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№_</w:t>
      </w:r>
      <w:proofErr w:type="gramStart"/>
      <w:r>
        <w:rPr>
          <w:rFonts w:ascii="Times New Roman" w:hAnsi="Times New Roman" w:cs="Times New Roman"/>
          <w:sz w:val="26"/>
          <w:szCs w:val="26"/>
          <w:lang w:val="ru-RU"/>
        </w:rPr>
        <w:t>_</w:t>
      </w:r>
      <w:r w:rsidRPr="00DD6E28">
        <w:rPr>
          <w:rFonts w:ascii="Times New Roman" w:hAnsi="Times New Roman" w:cs="Times New Roman"/>
          <w:sz w:val="26"/>
          <w:szCs w:val="26"/>
          <w:lang w:val="ru-RU"/>
        </w:rPr>
        <w:t xml:space="preserve">  к</w:t>
      </w:r>
      <w:proofErr w:type="gramEnd"/>
      <w:r w:rsidRPr="00DD6E28">
        <w:rPr>
          <w:rFonts w:ascii="Times New Roman" w:hAnsi="Times New Roman" w:cs="Times New Roman"/>
          <w:sz w:val="26"/>
          <w:szCs w:val="26"/>
          <w:lang w:val="ru-RU"/>
        </w:rPr>
        <w:t xml:space="preserve"> Договору</w:t>
      </w:r>
      <w:r>
        <w:rPr>
          <w:rFonts w:ascii="Times New Roman" w:hAnsi="Times New Roman" w:cs="Times New Roman"/>
          <w:sz w:val="26"/>
          <w:szCs w:val="26"/>
          <w:lang w:val="ru-RU"/>
        </w:rPr>
        <w:t>,</w:t>
      </w:r>
      <w:r w:rsidRPr="00DD6E28">
        <w:rPr>
          <w:rFonts w:ascii="Times New Roman" w:hAnsi="Times New Roman" w:cs="Times New Roman"/>
          <w:sz w:val="26"/>
          <w:szCs w:val="26"/>
          <w:lang w:val="ru-RU"/>
        </w:rPr>
        <w:t xml:space="preserve"> предварительно уведомив об этом</w:t>
      </w:r>
      <w:r>
        <w:rPr>
          <w:rFonts w:ascii="Times New Roman" w:hAnsi="Times New Roman" w:cs="Times New Roman"/>
          <w:sz w:val="26"/>
          <w:szCs w:val="26"/>
          <w:lang w:val="ru-RU"/>
        </w:rPr>
        <w:t xml:space="preserve"> </w:t>
      </w:r>
      <w:r w:rsidRPr="004C58F4">
        <w:rPr>
          <w:rFonts w:ascii="Times New Roman" w:hAnsi="Times New Roman" w:cs="Times New Roman"/>
          <w:sz w:val="26"/>
          <w:szCs w:val="26"/>
          <w:lang w:val="ru-RU"/>
        </w:rPr>
        <w:t>Поставщик</w:t>
      </w:r>
      <w:r>
        <w:rPr>
          <w:rFonts w:ascii="Times New Roman" w:hAnsi="Times New Roman" w:cs="Times New Roman"/>
          <w:sz w:val="26"/>
          <w:szCs w:val="26"/>
          <w:lang w:val="ru-RU"/>
        </w:rPr>
        <w:t>а</w:t>
      </w:r>
      <w:r w:rsidRPr="00682D94">
        <w:rPr>
          <w:rFonts w:ascii="Times New Roman" w:hAnsi="Times New Roman" w:cs="Times New Roman"/>
          <w:i/>
          <w:color w:val="FF0000"/>
          <w:sz w:val="26"/>
          <w:szCs w:val="26"/>
          <w:lang w:val="ru-RU"/>
        </w:rPr>
        <w:t xml:space="preserve"> </w:t>
      </w:r>
      <w:r w:rsidRPr="00682D94">
        <w:rPr>
          <w:rFonts w:ascii="Times New Roman" w:hAnsi="Times New Roman" w:cs="Times New Roman"/>
          <w:sz w:val="26"/>
          <w:szCs w:val="26"/>
          <w:lang w:val="ru-RU"/>
        </w:rPr>
        <w:t>.</w:t>
      </w:r>
      <w:permEnd w:id="1810452724"/>
    </w:p>
    <w:p w:rsidR="005921BE" w:rsidRDefault="005921BE" w:rsidP="00A46D11">
      <w:pPr>
        <w:numPr>
          <w:ilvl w:val="1"/>
          <w:numId w:val="4"/>
        </w:numPr>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232A2E" w:rsidRDefault="00232A2E" w:rsidP="00A46D11">
      <w:pPr>
        <w:numPr>
          <w:ilvl w:val="2"/>
          <w:numId w:val="4"/>
        </w:numPr>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rsidR="005921BE" w:rsidRDefault="00232A2E"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 Форма Заказа</w:t>
      </w:r>
      <w:permStart w:id="2015108016" w:edGrp="everyone"/>
      <w:r w:rsidR="005921BE">
        <w:rPr>
          <w:rFonts w:ascii="Times New Roman" w:hAnsi="Times New Roman" w:cs="Times New Roman"/>
          <w:sz w:val="26"/>
          <w:szCs w:val="26"/>
          <w:lang w:val="ru-RU"/>
        </w:rPr>
        <w:t>.</w:t>
      </w:r>
    </w:p>
    <w:p w:rsidR="00BE42B6" w:rsidRPr="005921BE" w:rsidRDefault="00BE42B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№__</w:t>
      </w:r>
      <w:r w:rsidRPr="00DD6E28">
        <w:rPr>
          <w:rFonts w:ascii="Times New Roman" w:hAnsi="Times New Roman" w:cs="Times New Roman"/>
          <w:sz w:val="26"/>
          <w:szCs w:val="26"/>
          <w:lang w:val="ru-RU"/>
        </w:rPr>
        <w:t xml:space="preserve"> </w:t>
      </w:r>
      <w:r>
        <w:rPr>
          <w:rFonts w:ascii="Times New Roman" w:hAnsi="Times New Roman" w:cs="Times New Roman"/>
          <w:sz w:val="26"/>
          <w:szCs w:val="26"/>
          <w:lang w:val="ru-RU"/>
        </w:rPr>
        <w:t>Ф</w:t>
      </w:r>
      <w:r w:rsidRPr="00DD6E28">
        <w:rPr>
          <w:rFonts w:ascii="Times New Roman" w:hAnsi="Times New Roman" w:cs="Times New Roman"/>
          <w:sz w:val="26"/>
          <w:szCs w:val="26"/>
          <w:lang w:val="ru-RU"/>
        </w:rPr>
        <w:t>орм</w:t>
      </w:r>
      <w:r>
        <w:rPr>
          <w:rFonts w:ascii="Times New Roman" w:hAnsi="Times New Roman" w:cs="Times New Roman"/>
          <w:sz w:val="26"/>
          <w:szCs w:val="26"/>
          <w:lang w:val="ru-RU"/>
        </w:rPr>
        <w:t>а</w:t>
      </w:r>
      <w:r w:rsidRPr="00DD6E28">
        <w:rPr>
          <w:rFonts w:ascii="Times New Roman" w:hAnsi="Times New Roman" w:cs="Times New Roman"/>
          <w:sz w:val="26"/>
          <w:szCs w:val="26"/>
          <w:lang w:val="ru-RU"/>
        </w:rPr>
        <w:t xml:space="preserve"> предоставления информации</w:t>
      </w:r>
      <w:r>
        <w:rPr>
          <w:rFonts w:ascii="Times New Roman" w:hAnsi="Times New Roman" w:cs="Times New Roman"/>
          <w:sz w:val="26"/>
          <w:szCs w:val="26"/>
          <w:lang w:val="ru-RU"/>
        </w:rPr>
        <w:t>.</w:t>
      </w:r>
    </w:p>
    <w:permEnd w:id="2015108016"/>
    <w:p w:rsidR="0012685F" w:rsidRPr="00171F71" w:rsidRDefault="0012685F" w:rsidP="0012685F">
      <w:pPr>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786D10" w:rsidRDefault="00843680" w:rsidP="00786D10">
      <w:pPr>
        <w:ind w:left="36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ab/>
      </w:r>
      <w:r w:rsidR="00786D10">
        <w:rPr>
          <w:rFonts w:ascii="Times New Roman" w:hAnsi="Times New Roman" w:cs="Times New Roman"/>
          <w:sz w:val="26"/>
          <w:szCs w:val="26"/>
          <w:lang w:val="ru-RU"/>
        </w:rPr>
        <w:t>Поставщик</w:t>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t>Покупатель</w:t>
      </w:r>
    </w:p>
    <w:tbl>
      <w:tblPr>
        <w:tblW w:w="18904" w:type="dxa"/>
        <w:tblLook w:val="04A0" w:firstRow="1" w:lastRow="0" w:firstColumn="1" w:lastColumn="0" w:noHBand="0" w:noVBand="1"/>
      </w:tblPr>
      <w:tblGrid>
        <w:gridCol w:w="82"/>
        <w:gridCol w:w="4401"/>
        <w:gridCol w:w="43"/>
        <w:gridCol w:w="809"/>
        <w:gridCol w:w="3658"/>
        <w:gridCol w:w="642"/>
        <w:gridCol w:w="3597"/>
        <w:gridCol w:w="1359"/>
        <w:gridCol w:w="4313"/>
      </w:tblGrid>
      <w:tr w:rsidR="00786D10" w:rsidRPr="006078BC" w:rsidTr="00786D10">
        <w:trPr>
          <w:gridAfter w:val="3"/>
          <w:wAfter w:w="9136" w:type="dxa"/>
        </w:trPr>
        <w:tc>
          <w:tcPr>
            <w:tcW w:w="4603" w:type="dxa"/>
            <w:gridSpan w:val="2"/>
            <w:hideMark/>
          </w:tcPr>
          <w:p w:rsidR="00786D10" w:rsidRDefault="00786D10" w:rsidP="009C3D2A">
            <w:pPr>
              <w:suppressAutoHyphens/>
              <w:rPr>
                <w:rFonts w:ascii="Times New Roman" w:eastAsia="Times New Roman" w:hAnsi="Times New Roman" w:cs="Times New Roman"/>
                <w:color w:val="000000"/>
                <w:lang w:val="ru-RU" w:eastAsia="ar-SA"/>
              </w:rPr>
            </w:pPr>
            <w:permStart w:id="127473928" w:edGrp="everyone"/>
            <w:r w:rsidRPr="00FA036E">
              <w:rPr>
                <w:rFonts w:ascii="Times New Roman" w:eastAsia="Times New Roman" w:hAnsi="Times New Roman" w:cs="Times New Roman"/>
                <w:color w:val="000000"/>
                <w:lang w:val="ru-RU" w:eastAsia="ar-SA"/>
              </w:rPr>
              <w:t>Адрес</w:t>
            </w:r>
            <w:r w:rsidR="006078BC">
              <w:rPr>
                <w:rFonts w:ascii="Times New Roman" w:eastAsia="Times New Roman" w:hAnsi="Times New Roman" w:cs="Times New Roman"/>
                <w:color w:val="000000"/>
                <w:lang w:val="ru-RU" w:eastAsia="ar-SA"/>
              </w:rPr>
              <w:t xml:space="preserve"> места нахождения:</w:t>
            </w:r>
          </w:p>
          <w:p w:rsidR="006078BC" w:rsidRPr="00FA036E" w:rsidRDefault="006078BC" w:rsidP="009C3D2A">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 xml:space="preserve">Российская Федерация, 121614, </w:t>
            </w:r>
            <w:proofErr w:type="spellStart"/>
            <w:r>
              <w:rPr>
                <w:rFonts w:ascii="Times New Roman" w:eastAsia="Times New Roman" w:hAnsi="Times New Roman" w:cs="Times New Roman"/>
                <w:color w:val="000000"/>
                <w:lang w:val="ru-RU" w:eastAsia="ar-SA"/>
              </w:rPr>
              <w:t>г.Москва</w:t>
            </w:r>
            <w:proofErr w:type="spellEnd"/>
            <w:r>
              <w:rPr>
                <w:rFonts w:ascii="Times New Roman" w:eastAsia="Times New Roman" w:hAnsi="Times New Roman" w:cs="Times New Roman"/>
                <w:color w:val="000000"/>
                <w:lang w:val="ru-RU" w:eastAsia="ar-SA"/>
              </w:rPr>
              <w:t xml:space="preserve">, </w:t>
            </w:r>
            <w:proofErr w:type="spellStart"/>
            <w:r>
              <w:rPr>
                <w:rFonts w:ascii="Times New Roman" w:eastAsia="Times New Roman" w:hAnsi="Times New Roman" w:cs="Times New Roman"/>
                <w:color w:val="000000"/>
                <w:lang w:val="ru-RU" w:eastAsia="ar-SA"/>
              </w:rPr>
              <w:t>ул.Крылатская</w:t>
            </w:r>
            <w:proofErr w:type="spellEnd"/>
            <w:r>
              <w:rPr>
                <w:rFonts w:ascii="Times New Roman" w:eastAsia="Times New Roman" w:hAnsi="Times New Roman" w:cs="Times New Roman"/>
                <w:color w:val="000000"/>
                <w:lang w:val="ru-RU" w:eastAsia="ar-SA"/>
              </w:rPr>
              <w:t>, д.17, корп.2</w:t>
            </w:r>
          </w:p>
          <w:p w:rsidR="00886020" w:rsidRDefault="00786D10" w:rsidP="00886020">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w:t>
            </w:r>
            <w:r w:rsidR="00886020">
              <w:rPr>
                <w:rFonts w:ascii="Times New Roman" w:eastAsia="Times New Roman" w:hAnsi="Times New Roman" w:cs="Times New Roman"/>
                <w:bCs/>
                <w:color w:val="000000"/>
                <w:lang w:val="ru-RU" w:eastAsia="ar-SA"/>
              </w:rPr>
              <w:t xml:space="preserve"> (для доставки корреспонденции): </w:t>
            </w:r>
          </w:p>
          <w:p w:rsidR="00786D10" w:rsidRDefault="00886020" w:rsidP="009C3D2A">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 xml:space="preserve">Российская Федерация, 121614, </w:t>
            </w:r>
            <w:proofErr w:type="spellStart"/>
            <w:r>
              <w:rPr>
                <w:rFonts w:ascii="Times New Roman" w:eastAsia="Times New Roman" w:hAnsi="Times New Roman" w:cs="Times New Roman"/>
                <w:color w:val="000000"/>
                <w:lang w:val="ru-RU" w:eastAsia="ar-SA"/>
              </w:rPr>
              <w:t>г.Москва</w:t>
            </w:r>
            <w:proofErr w:type="spellEnd"/>
            <w:r>
              <w:rPr>
                <w:rFonts w:ascii="Times New Roman" w:eastAsia="Times New Roman" w:hAnsi="Times New Roman" w:cs="Times New Roman"/>
                <w:color w:val="000000"/>
                <w:lang w:val="ru-RU" w:eastAsia="ar-SA"/>
              </w:rPr>
              <w:t xml:space="preserve">, </w:t>
            </w:r>
            <w:proofErr w:type="spellStart"/>
            <w:r>
              <w:rPr>
                <w:rFonts w:ascii="Times New Roman" w:eastAsia="Times New Roman" w:hAnsi="Times New Roman" w:cs="Times New Roman"/>
                <w:color w:val="000000"/>
                <w:lang w:val="ru-RU" w:eastAsia="ar-SA"/>
              </w:rPr>
              <w:t>ул.Крылатская</w:t>
            </w:r>
            <w:proofErr w:type="spellEnd"/>
            <w:r>
              <w:rPr>
                <w:rFonts w:ascii="Times New Roman" w:eastAsia="Times New Roman" w:hAnsi="Times New Roman" w:cs="Times New Roman"/>
                <w:color w:val="000000"/>
                <w:lang w:val="ru-RU" w:eastAsia="ar-SA"/>
              </w:rPr>
              <w:t>, д.17, корп.2</w:t>
            </w:r>
          </w:p>
          <w:p w:rsidR="00886020" w:rsidRDefault="00886020" w:rsidP="00886020">
            <w:pPr>
              <w:suppressAutoHyphens/>
              <w:spacing w:after="120"/>
              <w:rPr>
                <w:rFonts w:ascii="Times New Roman" w:eastAsia="Times New Roman" w:hAnsi="Times New Roman" w:cs="Times New Roman"/>
                <w:u w:val="single"/>
                <w:lang w:val="ru-RU" w:eastAsia="ar-SA"/>
              </w:rPr>
            </w:pPr>
            <w:r w:rsidRPr="00FA036E">
              <w:rPr>
                <w:rFonts w:ascii="Times New Roman" w:eastAsia="Times New Roman" w:hAnsi="Times New Roman" w:cs="Times New Roman"/>
                <w:lang w:val="ru-RU" w:eastAsia="ar-SA"/>
              </w:rPr>
              <w:t xml:space="preserve">ИНН/КПП </w:t>
            </w:r>
            <w:r w:rsidRPr="006078BC">
              <w:rPr>
                <w:rFonts w:ascii="Times New Roman" w:eastAsia="Times New Roman" w:hAnsi="Times New Roman" w:cs="Times New Roman"/>
                <w:u w:val="single"/>
                <w:lang w:val="ru-RU" w:eastAsia="ar-SA"/>
              </w:rPr>
              <w:t>7714186804/</w:t>
            </w:r>
            <w:r>
              <w:rPr>
                <w:rFonts w:ascii="Times New Roman" w:eastAsia="Times New Roman" w:hAnsi="Times New Roman" w:cs="Times New Roman"/>
                <w:u w:val="single"/>
                <w:lang w:val="ru-RU" w:eastAsia="ar-SA"/>
              </w:rPr>
              <w:t>774850001</w:t>
            </w:r>
          </w:p>
          <w:p w:rsidR="00886020" w:rsidRPr="00886020" w:rsidRDefault="00886020" w:rsidP="00886020">
            <w:pPr>
              <w:suppressAutoHyphens/>
              <w:spacing w:after="120"/>
              <w:rPr>
                <w:rFonts w:ascii="Times New Roman" w:eastAsia="Times New Roman" w:hAnsi="Times New Roman" w:cs="Times New Roman"/>
                <w:u w:val="single"/>
                <w:lang w:val="ru-RU" w:eastAsia="ar-SA"/>
              </w:rPr>
            </w:pPr>
            <w:r>
              <w:rPr>
                <w:rFonts w:ascii="Times New Roman" w:eastAsia="Times New Roman" w:hAnsi="Times New Roman" w:cs="Times New Roman"/>
                <w:u w:val="single"/>
                <w:lang w:val="ru-RU" w:eastAsia="ar-SA"/>
              </w:rPr>
              <w:t>БИК 044525202</w:t>
            </w:r>
          </w:p>
          <w:p w:rsidR="00786D10" w:rsidRPr="00FA036E" w:rsidRDefault="00786D10" w:rsidP="009C3D2A">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886020">
              <w:rPr>
                <w:rFonts w:ascii="Times New Roman" w:eastAsia="Times New Roman" w:hAnsi="Times New Roman" w:cs="Times New Roman"/>
                <w:bCs/>
                <w:color w:val="000000"/>
                <w:lang w:val="ru-RU" w:eastAsia="ar-SA"/>
              </w:rPr>
              <w:t xml:space="preserve">40702810300701236017 в ЗАО КБ «Ситибанк» </w:t>
            </w:r>
            <w:proofErr w:type="spellStart"/>
            <w:r w:rsidR="00886020">
              <w:rPr>
                <w:rFonts w:ascii="Times New Roman" w:eastAsia="Times New Roman" w:hAnsi="Times New Roman" w:cs="Times New Roman"/>
                <w:bCs/>
                <w:color w:val="000000"/>
                <w:lang w:val="ru-RU" w:eastAsia="ar-SA"/>
              </w:rPr>
              <w:t>г.Москва</w:t>
            </w:r>
            <w:proofErr w:type="spellEnd"/>
          </w:p>
          <w:p w:rsidR="00786D10" w:rsidRPr="00FA036E" w:rsidRDefault="00786D10" w:rsidP="009C3D2A">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w:t>
            </w:r>
            <w:r w:rsidR="00886020" w:rsidRPr="00886020">
              <w:rPr>
                <w:rFonts w:ascii="Times New Roman" w:eastAsia="Times New Roman" w:hAnsi="Times New Roman" w:cs="Times New Roman"/>
                <w:color w:val="000000"/>
                <w:u w:val="single"/>
                <w:lang w:val="ru-RU" w:eastAsia="ar-SA"/>
              </w:rPr>
              <w:t>30101810300000000202</w:t>
            </w:r>
            <w:r w:rsidRPr="00FA036E">
              <w:rPr>
                <w:rFonts w:ascii="Times New Roman" w:eastAsia="Times New Roman" w:hAnsi="Times New Roman" w:cs="Times New Roman"/>
                <w:color w:val="000000"/>
                <w:lang w:val="ru-RU" w:eastAsia="ar-SA"/>
              </w:rPr>
              <w:t>__</w:t>
            </w:r>
          </w:p>
          <w:p w:rsidR="00786D10" w:rsidRPr="00FA036E" w:rsidRDefault="00786D10" w:rsidP="009C3D2A">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Pr="00886020">
              <w:rPr>
                <w:rFonts w:ascii="Times New Roman" w:eastAsia="Times New Roman" w:hAnsi="Times New Roman" w:cs="Times New Roman"/>
                <w:color w:val="000000"/>
                <w:u w:val="single"/>
                <w:lang w:val="ru-RU" w:eastAsia="ar-SA"/>
              </w:rPr>
              <w:t>_</w:t>
            </w:r>
            <w:r w:rsidR="00886020" w:rsidRPr="00886020">
              <w:rPr>
                <w:rFonts w:ascii="Times New Roman" w:eastAsia="Times New Roman" w:hAnsi="Times New Roman" w:cs="Times New Roman"/>
                <w:color w:val="000000"/>
                <w:u w:val="single"/>
                <w:lang w:val="ru-RU" w:eastAsia="ar-SA"/>
              </w:rPr>
              <w:t>+7(495) 234-06-86</w:t>
            </w:r>
          </w:p>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w:t>
            </w:r>
            <w:r w:rsidR="00886020" w:rsidRPr="00886020">
              <w:rPr>
                <w:rFonts w:ascii="Times New Roman" w:eastAsia="Times New Roman" w:hAnsi="Times New Roman" w:cs="Times New Roman"/>
                <w:color w:val="000000"/>
                <w:u w:val="single"/>
                <w:lang w:val="ru-RU" w:eastAsia="ar-SA"/>
              </w:rPr>
              <w:t>_+7(495) 234-06-8</w:t>
            </w:r>
            <w:r w:rsidR="00886020">
              <w:rPr>
                <w:rFonts w:ascii="Times New Roman" w:eastAsia="Times New Roman" w:hAnsi="Times New Roman" w:cs="Times New Roman"/>
                <w:color w:val="000000"/>
                <w:u w:val="single"/>
                <w:lang w:val="ru-RU" w:eastAsia="ar-SA"/>
              </w:rPr>
              <w:t>3</w:t>
            </w:r>
          </w:p>
          <w:permEnd w:id="127473928"/>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c>
          <w:tcPr>
            <w:tcW w:w="892" w:type="dxa"/>
            <w:gridSpan w:val="2"/>
          </w:tcPr>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gridSpan w:val="2"/>
            <w:hideMark/>
          </w:tcPr>
          <w:p w:rsidR="009718F7" w:rsidRPr="009718F7" w:rsidRDefault="00786D10" w:rsidP="009718F7">
            <w:pPr>
              <w:rPr>
                <w:rFonts w:ascii="Times New Roman" w:hAnsi="Times New Roman" w:cs="Times New Roman"/>
                <w:lang w:val="ru-RU"/>
              </w:rPr>
            </w:pPr>
            <w:permStart w:id="1478761432" w:edGrp="everyone"/>
            <w:r w:rsidRPr="009718F7">
              <w:rPr>
                <w:rFonts w:ascii="Times New Roman" w:eastAsia="Times New Roman" w:hAnsi="Times New Roman" w:cs="Times New Roman"/>
                <w:lang w:val="ru-RU" w:eastAsia="ar-SA"/>
              </w:rPr>
              <w:t>ИНН/</w:t>
            </w:r>
            <w:r w:rsidR="009718F7" w:rsidRPr="009718F7">
              <w:rPr>
                <w:rFonts w:ascii="Times New Roman" w:hAnsi="Times New Roman" w:cs="Times New Roman"/>
                <w:lang w:val="ru-RU"/>
              </w:rPr>
              <w:t xml:space="preserve"> ПАО «Башинформсвязь».</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ОГРН</w:t>
            </w:r>
            <w:r w:rsidRPr="009718F7">
              <w:rPr>
                <w:rFonts w:ascii="Times New Roman" w:hAnsi="Times New Roman" w:cs="Times New Roman"/>
              </w:rPr>
              <w:t> </w:t>
            </w:r>
            <w:r w:rsidRPr="009718F7">
              <w:rPr>
                <w:rFonts w:ascii="Times New Roman" w:hAnsi="Times New Roman" w:cs="Times New Roman"/>
                <w:lang w:val="ru-RU"/>
              </w:rPr>
              <w:t>1020202561686.</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ИНН</w:t>
            </w:r>
            <w:r w:rsidRPr="009718F7">
              <w:rPr>
                <w:rFonts w:ascii="Times New Roman" w:hAnsi="Times New Roman" w:cs="Times New Roman"/>
              </w:rPr>
              <w:t> </w:t>
            </w:r>
            <w:r w:rsidRPr="009718F7">
              <w:rPr>
                <w:rFonts w:ascii="Times New Roman" w:hAnsi="Times New Roman" w:cs="Times New Roman"/>
                <w:lang w:val="ru-RU" w:eastAsia="ar-SA"/>
              </w:rPr>
              <w:t>0274018377</w:t>
            </w:r>
            <w:r w:rsidRPr="009718F7">
              <w:rPr>
                <w:rFonts w:ascii="Times New Roman" w:hAnsi="Times New Roman" w:cs="Times New Roman"/>
                <w:lang w:val="ru-RU"/>
              </w:rPr>
              <w:t>. КПП</w:t>
            </w:r>
            <w:r w:rsidRPr="009718F7">
              <w:rPr>
                <w:rFonts w:ascii="Times New Roman" w:hAnsi="Times New Roman" w:cs="Times New Roman"/>
              </w:rPr>
              <w:t> </w:t>
            </w:r>
            <w:r w:rsidRPr="009718F7">
              <w:rPr>
                <w:rFonts w:ascii="Times New Roman" w:hAnsi="Times New Roman" w:cs="Times New Roman"/>
                <w:lang w:val="ru-RU"/>
              </w:rPr>
              <w:t>997750001.</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 xml:space="preserve">Адрес места нахождения: </w:t>
            </w:r>
            <w:r w:rsidRPr="009718F7">
              <w:rPr>
                <w:rFonts w:ascii="Times New Roman" w:hAnsi="Times New Roman" w:cs="Times New Roman"/>
                <w:lang w:val="ru-RU" w:eastAsia="ar-SA"/>
              </w:rPr>
              <w:t>450077, РБ, г. Уфа, ул. Ленина, 30</w:t>
            </w:r>
            <w:r w:rsidRPr="009718F7">
              <w:rPr>
                <w:rFonts w:ascii="Times New Roman" w:hAnsi="Times New Roman" w:cs="Times New Roman"/>
                <w:lang w:val="ru-RU"/>
              </w:rPr>
              <w:t>.</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 xml:space="preserve">Почтовый адрес: </w:t>
            </w:r>
            <w:r w:rsidRPr="009718F7">
              <w:rPr>
                <w:rFonts w:ascii="Times New Roman" w:hAnsi="Times New Roman" w:cs="Times New Roman"/>
                <w:lang w:val="ru-RU" w:eastAsia="ar-SA"/>
              </w:rPr>
              <w:t>450077, РБ, г. Уфа, ул. Ленина, 30.</w:t>
            </w:r>
          </w:p>
          <w:p w:rsidR="009718F7" w:rsidRPr="009718F7" w:rsidRDefault="009718F7" w:rsidP="009718F7">
            <w:pPr>
              <w:jc w:val="both"/>
              <w:rPr>
                <w:rFonts w:ascii="Times New Roman" w:hAnsi="Times New Roman" w:cs="Times New Roman"/>
                <w:lang w:val="ru-RU"/>
              </w:rPr>
            </w:pPr>
            <w:r w:rsidRPr="009718F7">
              <w:rPr>
                <w:rFonts w:ascii="Times New Roman" w:hAnsi="Times New Roman" w:cs="Times New Roman"/>
                <w:bCs/>
                <w:color w:val="000000"/>
                <w:sz w:val="22"/>
                <w:szCs w:val="22"/>
                <w:lang w:val="ru-RU" w:eastAsia="ar-SA"/>
              </w:rPr>
              <w:t xml:space="preserve">Р/с </w:t>
            </w:r>
            <w:r w:rsidRPr="009718F7">
              <w:rPr>
                <w:rFonts w:ascii="Times New Roman" w:hAnsi="Times New Roman" w:cs="Times New Roman"/>
                <w:lang w:val="ru-RU"/>
              </w:rPr>
              <w:t>40702810900000005674 в ОАО АБ «Россия», г. Санкт-Петербург</w:t>
            </w:r>
          </w:p>
          <w:p w:rsidR="009718F7" w:rsidRPr="009718F7" w:rsidRDefault="009718F7" w:rsidP="009718F7">
            <w:pPr>
              <w:suppressAutoHyphens/>
              <w:rPr>
                <w:rFonts w:ascii="Times New Roman" w:hAnsi="Times New Roman" w:cs="Times New Roman"/>
                <w:color w:val="000000"/>
                <w:lang w:val="ru-RU" w:eastAsia="ar-SA"/>
              </w:rPr>
            </w:pPr>
            <w:r w:rsidRPr="009718F7">
              <w:rPr>
                <w:rFonts w:ascii="Times New Roman" w:hAnsi="Times New Roman" w:cs="Times New Roman"/>
                <w:color w:val="000000"/>
                <w:sz w:val="22"/>
                <w:szCs w:val="22"/>
                <w:lang w:val="ru-RU" w:eastAsia="ar-SA"/>
              </w:rPr>
              <w:t xml:space="preserve">К/с </w:t>
            </w:r>
            <w:r w:rsidRPr="009718F7">
              <w:rPr>
                <w:rFonts w:ascii="Times New Roman" w:hAnsi="Times New Roman" w:cs="Times New Roman"/>
                <w:lang w:val="ru-RU"/>
              </w:rPr>
              <w:t xml:space="preserve">30101810800000000861 в Северо-Западном Главном Управлении Банка России.  </w:t>
            </w:r>
          </w:p>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9718F7">
              <w:rPr>
                <w:rFonts w:ascii="Times New Roman" w:eastAsia="Times New Roman" w:hAnsi="Times New Roman" w:cs="Times New Roman"/>
                <w:color w:val="000000"/>
                <w:lang w:val="ru-RU" w:eastAsia="ar-SA"/>
              </w:rPr>
              <w:t>:___________</w:t>
            </w:r>
            <w:permEnd w:id="1478761432"/>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Поставщик</w:t>
            </w:r>
          </w:p>
        </w:tc>
        <w:tc>
          <w:tcPr>
            <w:tcW w:w="4566"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Покупатель</w:t>
            </w:r>
          </w:p>
        </w:tc>
        <w:tc>
          <w:tcPr>
            <w:tcW w:w="4566" w:type="dxa"/>
            <w:gridSpan w:val="2"/>
            <w:hideMark/>
          </w:tcPr>
          <w:p w:rsidR="00786D10" w:rsidRPr="00FA036E" w:rsidRDefault="00786D10" w:rsidP="009C3D2A">
            <w:pPr>
              <w:suppressAutoHyphens/>
              <w:ind w:left="851" w:hanging="28"/>
              <w:rPr>
                <w:rFonts w:ascii="Times New Roman" w:eastAsia="Times New Roman" w:hAnsi="Times New Roman" w:cs="Times New Roman"/>
                <w:b/>
                <w:bCs/>
                <w:lang w:val="ru-RU" w:eastAsia="ar-SA"/>
              </w:rPr>
            </w:pPr>
          </w:p>
        </w:tc>
        <w:tc>
          <w:tcPr>
            <w:tcW w:w="684" w:type="dxa"/>
          </w:tcPr>
          <w:p w:rsidR="00786D10" w:rsidRPr="00FA036E" w:rsidRDefault="00786D10" w:rsidP="009C3D2A">
            <w:pPr>
              <w:suppressAutoHyphens/>
              <w:rPr>
                <w:rFonts w:ascii="Times New Roman" w:eastAsia="Times New Roman" w:hAnsi="Times New Roman" w:cs="Times New Roman"/>
                <w:b/>
                <w:bCs/>
                <w:lang w:val="ru-RU" w:eastAsia="ar-SA"/>
              </w:rPr>
            </w:pPr>
            <w:proofErr w:type="spellStart"/>
            <w:r w:rsidRPr="00234189">
              <w:t>Покупатель</w:t>
            </w:r>
            <w:proofErr w:type="spellEnd"/>
          </w:p>
        </w:tc>
        <w:tc>
          <w:tcPr>
            <w:tcW w:w="4440" w:type="dxa"/>
          </w:tcPr>
          <w:p w:rsidR="00786D10" w:rsidRPr="00FA036E" w:rsidRDefault="00786D10" w:rsidP="009C3D2A">
            <w:pPr>
              <w:suppressAutoHyphens/>
              <w:rPr>
                <w:rFonts w:ascii="Times New Roman" w:eastAsia="Times New Roman" w:hAnsi="Times New Roman" w:cs="Times New Roman"/>
                <w:b/>
                <w:bCs/>
                <w:lang w:val="ru-RU" w:eastAsia="ar-SA"/>
              </w:rPr>
            </w:pPr>
            <w:proofErr w:type="spellStart"/>
            <w:r w:rsidRPr="00234189">
              <w:t>Поставщик</w:t>
            </w:r>
            <w:proofErr w:type="spellEnd"/>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6078BC" w:rsidRDefault="006078BC" w:rsidP="009C3D2A">
            <w:pPr>
              <w:suppressAutoHyphens/>
              <w:ind w:left="851" w:hanging="28"/>
              <w:rPr>
                <w:rFonts w:ascii="Times New Roman" w:hAnsi="Times New Roman" w:cs="Times New Roman"/>
                <w:b/>
                <w:sz w:val="26"/>
                <w:szCs w:val="26"/>
                <w:lang w:val="ru-RU"/>
              </w:rPr>
            </w:pPr>
            <w:r w:rsidRPr="006078BC">
              <w:rPr>
                <w:rFonts w:ascii="Times New Roman" w:hAnsi="Times New Roman" w:cs="Times New Roman"/>
                <w:b/>
                <w:sz w:val="26"/>
                <w:szCs w:val="26"/>
                <w:lang w:val="ru-RU"/>
              </w:rPr>
              <w:t>ООО «</w:t>
            </w:r>
            <w:proofErr w:type="spellStart"/>
            <w:r w:rsidRPr="006078BC">
              <w:rPr>
                <w:rFonts w:ascii="Times New Roman" w:hAnsi="Times New Roman" w:cs="Times New Roman"/>
                <w:b/>
                <w:sz w:val="26"/>
                <w:szCs w:val="26"/>
                <w:lang w:val="ru-RU"/>
              </w:rPr>
              <w:t>Техкомпания</w:t>
            </w:r>
            <w:proofErr w:type="spellEnd"/>
            <w:r w:rsidRPr="006078BC">
              <w:rPr>
                <w:rFonts w:ascii="Times New Roman" w:hAnsi="Times New Roman" w:cs="Times New Roman"/>
                <w:b/>
                <w:sz w:val="26"/>
                <w:szCs w:val="26"/>
                <w:lang w:val="ru-RU"/>
              </w:rPr>
              <w:t xml:space="preserve"> </w:t>
            </w:r>
            <w:proofErr w:type="spellStart"/>
            <w:r w:rsidRPr="006078BC">
              <w:rPr>
                <w:rFonts w:ascii="Times New Roman" w:hAnsi="Times New Roman" w:cs="Times New Roman"/>
                <w:b/>
                <w:sz w:val="26"/>
                <w:szCs w:val="26"/>
                <w:lang w:val="ru-RU"/>
              </w:rPr>
              <w:t>Хуавей</w:t>
            </w:r>
            <w:proofErr w:type="spellEnd"/>
            <w:r w:rsidRPr="006078BC">
              <w:rPr>
                <w:rFonts w:ascii="Times New Roman" w:hAnsi="Times New Roman" w:cs="Times New Roman"/>
                <w:b/>
                <w:sz w:val="26"/>
                <w:szCs w:val="26"/>
                <w:lang w:val="ru-RU"/>
              </w:rPr>
              <w:t>»</w:t>
            </w:r>
          </w:p>
        </w:tc>
        <w:tc>
          <w:tcPr>
            <w:tcW w:w="4566" w:type="dxa"/>
            <w:gridSpan w:val="2"/>
          </w:tcPr>
          <w:p w:rsidR="00786D10" w:rsidRPr="006078BC" w:rsidRDefault="006078BC" w:rsidP="006078BC">
            <w:pPr>
              <w:suppressAutoHyphens/>
              <w:ind w:left="851" w:hanging="28"/>
              <w:rPr>
                <w:rFonts w:ascii="Times New Roman" w:hAnsi="Times New Roman" w:cs="Times New Roman"/>
                <w:b/>
                <w:sz w:val="26"/>
                <w:szCs w:val="26"/>
                <w:lang w:val="ru-RU"/>
              </w:rPr>
            </w:pPr>
            <w:r w:rsidRPr="006078BC">
              <w:rPr>
                <w:rFonts w:ascii="Times New Roman" w:hAnsi="Times New Roman" w:cs="Times New Roman"/>
                <w:b/>
                <w:sz w:val="26"/>
                <w:szCs w:val="26"/>
                <w:lang w:val="ru-RU"/>
              </w:rPr>
              <w:t>П</w:t>
            </w:r>
            <w:r w:rsidR="00786D10" w:rsidRPr="006078BC">
              <w:rPr>
                <w:rFonts w:ascii="Times New Roman" w:hAnsi="Times New Roman" w:cs="Times New Roman"/>
                <w:b/>
                <w:sz w:val="26"/>
                <w:szCs w:val="26"/>
                <w:lang w:val="ru-RU"/>
              </w:rPr>
              <w:t>АО «</w:t>
            </w:r>
            <w:r w:rsidRPr="006078BC">
              <w:rPr>
                <w:rFonts w:ascii="Times New Roman" w:hAnsi="Times New Roman" w:cs="Times New Roman"/>
                <w:b/>
                <w:sz w:val="26"/>
                <w:szCs w:val="26"/>
                <w:lang w:val="ru-RU"/>
              </w:rPr>
              <w:t>Башинформсвязь</w:t>
            </w:r>
            <w:r w:rsidR="00786D10" w:rsidRPr="006078BC">
              <w:rPr>
                <w:rFonts w:ascii="Times New Roman" w:hAnsi="Times New Roman" w:cs="Times New Roman"/>
                <w:b/>
                <w:sz w:val="26"/>
                <w:szCs w:val="26"/>
                <w:lang w:val="ru-RU"/>
              </w:rPr>
              <w:t>»</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Default="00786D10" w:rsidP="009C3D2A">
            <w:pPr>
              <w:suppressAutoHyphens/>
              <w:ind w:left="851" w:hanging="28"/>
              <w:rPr>
                <w:rFonts w:ascii="Times New Roman" w:hAnsi="Times New Roman" w:cs="Times New Roman"/>
                <w:sz w:val="26"/>
                <w:szCs w:val="26"/>
                <w:lang w:val="ru-RU"/>
              </w:rPr>
            </w:pPr>
            <w:permStart w:id="2025927012" w:edGrp="everyone" w:colFirst="0" w:colLast="0"/>
            <w:permStart w:id="1354784919" w:edGrp="everyone" w:colFirst="1" w:colLast="1"/>
            <w:r w:rsidRPr="0008668A">
              <w:rPr>
                <w:rFonts w:ascii="Times New Roman" w:hAnsi="Times New Roman" w:cs="Times New Roman"/>
                <w:sz w:val="26"/>
                <w:szCs w:val="26"/>
                <w:lang w:val="ru-RU"/>
              </w:rPr>
              <w:t>________________ / __</w:t>
            </w:r>
            <w:proofErr w:type="spellStart"/>
            <w:r w:rsidR="00886020" w:rsidRPr="00886020">
              <w:rPr>
                <w:rFonts w:ascii="Times New Roman" w:hAnsi="Times New Roman" w:cs="Times New Roman"/>
                <w:sz w:val="26"/>
                <w:szCs w:val="26"/>
                <w:u w:val="single"/>
                <w:lang w:val="ru-RU"/>
              </w:rPr>
              <w:t>В.И.Панкратов</w:t>
            </w:r>
            <w:proofErr w:type="spellEnd"/>
          </w:p>
          <w:p w:rsidR="00886020" w:rsidRDefault="00886020" w:rsidP="009C3D2A">
            <w:pPr>
              <w:suppressAutoHyphens/>
              <w:ind w:left="851" w:hanging="28"/>
              <w:rPr>
                <w:rFonts w:ascii="Times New Roman" w:hAnsi="Times New Roman" w:cs="Times New Roman"/>
                <w:sz w:val="26"/>
                <w:szCs w:val="26"/>
                <w:lang w:val="ru-RU"/>
              </w:rPr>
            </w:pPr>
          </w:p>
          <w:p w:rsidR="00886020" w:rsidRPr="0008668A" w:rsidRDefault="00886020" w:rsidP="00087FFD">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w:t>
            </w:r>
            <w:proofErr w:type="spellStart"/>
            <w:r w:rsidR="00087FFD">
              <w:rPr>
                <w:rFonts w:ascii="Times New Roman" w:hAnsi="Times New Roman" w:cs="Times New Roman"/>
                <w:sz w:val="26"/>
                <w:szCs w:val="26"/>
                <w:u w:val="single"/>
                <w:lang w:val="ru-RU"/>
              </w:rPr>
              <w:t>С.Ю.Варюхин</w:t>
            </w:r>
            <w:proofErr w:type="spellEnd"/>
            <w:r w:rsidRPr="0008668A">
              <w:rPr>
                <w:rFonts w:ascii="Times New Roman" w:hAnsi="Times New Roman" w:cs="Times New Roman"/>
                <w:sz w:val="26"/>
                <w:szCs w:val="26"/>
                <w:lang w:val="ru-RU"/>
              </w:rPr>
              <w:t>_</w:t>
            </w:r>
          </w:p>
        </w:tc>
        <w:tc>
          <w:tcPr>
            <w:tcW w:w="4566" w:type="dxa"/>
            <w:gridSpan w:val="2"/>
          </w:tcPr>
          <w:p w:rsidR="00786D10" w:rsidRPr="009718F7" w:rsidRDefault="00786D10" w:rsidP="009718F7">
            <w:pPr>
              <w:pStyle w:val="western"/>
              <w:spacing w:before="0" w:after="0"/>
              <w:rPr>
                <w:rFonts w:ascii="Times New Roman" w:hAnsi="Times New Roman" w:cs="Times New Roman"/>
                <w:lang w:eastAsia="en-US"/>
              </w:rPr>
            </w:pPr>
            <w:r w:rsidRPr="0008668A">
              <w:rPr>
                <w:rFonts w:ascii="Times New Roman" w:hAnsi="Times New Roman" w:cs="Times New Roman"/>
                <w:sz w:val="26"/>
                <w:szCs w:val="26"/>
              </w:rPr>
              <w:lastRenderedPageBreak/>
              <w:t>________________ / _</w:t>
            </w:r>
            <w:proofErr w:type="spellStart"/>
            <w:r w:rsidR="009718F7" w:rsidRPr="009718F7">
              <w:rPr>
                <w:rFonts w:ascii="Times New Roman" w:eastAsia="MS Mincho" w:hAnsi="Times New Roman" w:cs="Times New Roman"/>
                <w:u w:val="single"/>
                <w:lang w:eastAsia="ja-JP"/>
              </w:rPr>
              <w:t>М.Г.Долгоаршинных</w:t>
            </w:r>
            <w:proofErr w:type="spellEnd"/>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permEnd w:id="2025927012"/>
      <w:permEnd w:id="1354784919"/>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bl>
    <w:p w:rsidR="00843680" w:rsidRPr="00171F71" w:rsidRDefault="00843680" w:rsidP="0012685F">
      <w:pPr>
        <w:ind w:left="360"/>
        <w:jc w:val="both"/>
        <w:rPr>
          <w:rFonts w:ascii="Times New Roman" w:hAnsi="Times New Roman" w:cs="Times New Roman"/>
          <w:sz w:val="26"/>
          <w:szCs w:val="26"/>
          <w:lang w:val="ru-RU"/>
        </w:rPr>
      </w:pPr>
    </w:p>
    <w:p w:rsidR="005921BE" w:rsidRDefault="005921B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886020" w:rsidRDefault="00886020">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232A2E" w:rsidRDefault="00232A2E" w:rsidP="003D36AB">
      <w:pPr>
        <w:ind w:left="5664"/>
        <w:rPr>
          <w:rFonts w:ascii="Times New Roman" w:hAnsi="Times New Roman" w:cs="Times New Roman"/>
          <w:sz w:val="26"/>
          <w:szCs w:val="26"/>
          <w:lang w:val="ru-RU"/>
        </w:rPr>
      </w:pPr>
      <w:permStart w:id="1990021451" w:edGrp="everyone"/>
      <w:r w:rsidRPr="00232A2E">
        <w:rPr>
          <w:rFonts w:ascii="Times New Roman" w:hAnsi="Times New Roman" w:cs="Times New Roman"/>
          <w:sz w:val="26"/>
          <w:szCs w:val="26"/>
          <w:lang w:val="ru-RU"/>
        </w:rPr>
        <w:lastRenderedPageBreak/>
        <w:t xml:space="preserve">Приложение № </w:t>
      </w:r>
      <w:r>
        <w:rPr>
          <w:rFonts w:ascii="Times New Roman" w:hAnsi="Times New Roman" w:cs="Times New Roman"/>
          <w:sz w:val="26"/>
          <w:szCs w:val="26"/>
          <w:lang w:val="ru-RU"/>
        </w:rPr>
        <w:t>1</w:t>
      </w:r>
      <w:r w:rsidRPr="00232A2E">
        <w:rPr>
          <w:rFonts w:ascii="Times New Roman" w:hAnsi="Times New Roman" w:cs="Times New Roman"/>
          <w:sz w:val="26"/>
          <w:szCs w:val="26"/>
          <w:lang w:val="ru-RU"/>
        </w:rPr>
        <w:t xml:space="preserve"> к Договору о поставке Оборудования с Программным обеспечением (рамочный) № ____ от «____» ________ 20 ____ г.</w:t>
      </w:r>
    </w:p>
    <w:p w:rsidR="00232A2E" w:rsidRDefault="00232A2E" w:rsidP="00232A2E">
      <w:pPr>
        <w:jc w:val="center"/>
        <w:rPr>
          <w:rFonts w:ascii="Times New Roman" w:hAnsi="Times New Roman" w:cs="Times New Roman"/>
          <w:sz w:val="26"/>
          <w:szCs w:val="26"/>
          <w:lang w:val="ru-RU"/>
        </w:rPr>
      </w:pPr>
    </w:p>
    <w:p w:rsidR="00232A2E" w:rsidRDefault="00232A2E" w:rsidP="00232A2E">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232A2E" w:rsidRDefault="00232A2E" w:rsidP="00232A2E">
      <w:pPr>
        <w:jc w:val="both"/>
        <w:rPr>
          <w:rFonts w:ascii="Times New Roman" w:hAnsi="Times New Roman" w:cs="Times New Roman"/>
          <w:sz w:val="26"/>
          <w:szCs w:val="26"/>
          <w:lang w:val="ru-RU"/>
        </w:rPr>
      </w:pPr>
    </w:p>
    <w:p w:rsidR="00232A2E" w:rsidRPr="00C64E41" w:rsidRDefault="000E5C6A" w:rsidP="00232A2E">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sidR="00232A2E">
        <w:rPr>
          <w:rFonts w:ascii="Times New Roman" w:hAnsi="Times New Roman" w:cs="Times New Roman"/>
          <w:sz w:val="26"/>
          <w:szCs w:val="26"/>
          <w:lang w:val="ru-RU"/>
        </w:rPr>
        <w:tab/>
      </w:r>
      <w:r w:rsidR="00232A2E">
        <w:rPr>
          <w:rFonts w:ascii="Times New Roman" w:hAnsi="Times New Roman" w:cs="Times New Roman"/>
          <w:sz w:val="26"/>
          <w:szCs w:val="26"/>
          <w:lang w:val="ru-RU"/>
        </w:rPr>
        <w:tab/>
      </w:r>
      <w:r w:rsidR="00232A2E">
        <w:rPr>
          <w:rFonts w:ascii="Times New Roman" w:hAnsi="Times New Roman" w:cs="Times New Roman"/>
          <w:sz w:val="26"/>
          <w:szCs w:val="26"/>
          <w:lang w:val="ru-RU"/>
        </w:rPr>
        <w:tab/>
      </w:r>
      <w:r w:rsidR="00232A2E">
        <w:rPr>
          <w:rFonts w:ascii="Times New Roman" w:hAnsi="Times New Roman" w:cs="Times New Roman"/>
          <w:sz w:val="26"/>
          <w:szCs w:val="26"/>
          <w:lang w:val="ru-RU"/>
        </w:rPr>
        <w:tab/>
      </w:r>
      <w:r w:rsidR="00232A2E">
        <w:rPr>
          <w:rFonts w:ascii="Times New Roman" w:hAnsi="Times New Roman" w:cs="Times New Roman"/>
          <w:sz w:val="26"/>
          <w:szCs w:val="26"/>
          <w:lang w:val="ru-RU"/>
        </w:rPr>
        <w:tab/>
        <w:t xml:space="preserve">       </w:t>
      </w:r>
      <w:proofErr w:type="gramStart"/>
      <w:r w:rsidR="00232A2E">
        <w:rPr>
          <w:rFonts w:ascii="Times New Roman" w:hAnsi="Times New Roman" w:cs="Times New Roman"/>
          <w:sz w:val="26"/>
          <w:szCs w:val="26"/>
          <w:lang w:val="ru-RU"/>
        </w:rPr>
        <w:t xml:space="preserve">  </w:t>
      </w:r>
      <w:r w:rsidR="00232A2E" w:rsidRPr="00C64E41">
        <w:rPr>
          <w:rFonts w:ascii="Times New Roman" w:hAnsi="Times New Roman" w:cs="Times New Roman"/>
          <w:sz w:val="26"/>
          <w:szCs w:val="26"/>
          <w:lang w:val="ru-RU"/>
        </w:rPr>
        <w:t xml:space="preserve"> «</w:t>
      </w:r>
      <w:proofErr w:type="gramEnd"/>
      <w:r w:rsidR="00232A2E" w:rsidRPr="00C64E41">
        <w:rPr>
          <w:rFonts w:ascii="Times New Roman" w:hAnsi="Times New Roman" w:cs="Times New Roman"/>
          <w:sz w:val="26"/>
          <w:szCs w:val="26"/>
          <w:lang w:val="ru-RU"/>
        </w:rPr>
        <w:t>____» ________ 20 ____ г.</w:t>
      </w:r>
    </w:p>
    <w:p w:rsidR="00232A2E" w:rsidRDefault="00232A2E" w:rsidP="00232A2E">
      <w:pPr>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3C7C7C" w:rsidRDefault="00232A2E" w:rsidP="003C7C7C">
      <w:pPr>
        <w:rPr>
          <w:rFonts w:eastAsia="Calibri"/>
          <w:sz w:val="26"/>
          <w:szCs w:val="26"/>
        </w:rPr>
      </w:pPr>
      <w:r w:rsidRPr="0008668A">
        <w:rPr>
          <w:rFonts w:ascii="Times New Roman" w:hAnsi="Times New Roman" w:cs="Times New Roman"/>
          <w:i/>
          <w:color w:val="FF0000"/>
          <w:sz w:val="26"/>
          <w:szCs w:val="26"/>
          <w:lang w:val="ru-RU"/>
        </w:rPr>
        <w:t>(</w:t>
      </w:r>
    </w:p>
    <w:tbl>
      <w:tblPr>
        <w:tblW w:w="9238" w:type="dxa"/>
        <w:tblInd w:w="-34" w:type="dxa"/>
        <w:tblLayout w:type="fixed"/>
        <w:tblLook w:val="00A0" w:firstRow="1" w:lastRow="0" w:firstColumn="1" w:lastColumn="0" w:noHBand="0" w:noVBand="0"/>
      </w:tblPr>
      <w:tblGrid>
        <w:gridCol w:w="835"/>
        <w:gridCol w:w="2875"/>
        <w:gridCol w:w="2551"/>
        <w:gridCol w:w="2977"/>
      </w:tblGrid>
      <w:tr w:rsidR="00246E20" w:rsidRPr="00514B0B" w:rsidTr="00246E20">
        <w:trPr>
          <w:trHeight w:val="1016"/>
        </w:trPr>
        <w:tc>
          <w:tcPr>
            <w:tcW w:w="835" w:type="dxa"/>
            <w:tcBorders>
              <w:top w:val="single" w:sz="8" w:space="0" w:color="auto"/>
              <w:left w:val="single" w:sz="8" w:space="0" w:color="auto"/>
              <w:bottom w:val="nil"/>
              <w:right w:val="nil"/>
            </w:tcBorders>
            <w:vAlign w:val="center"/>
          </w:tcPr>
          <w:p w:rsidR="00246E20" w:rsidRPr="004E0877" w:rsidRDefault="00246E20" w:rsidP="006078BC">
            <w:pPr>
              <w:jc w:val="center"/>
              <w:rPr>
                <w:b/>
                <w:bCs/>
                <w:sz w:val="20"/>
                <w:szCs w:val="20"/>
              </w:rPr>
            </w:pPr>
            <w:r w:rsidRPr="004E0877">
              <w:rPr>
                <w:b/>
                <w:bCs/>
                <w:sz w:val="20"/>
                <w:szCs w:val="20"/>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246E20" w:rsidRPr="004E0877" w:rsidRDefault="00246E20" w:rsidP="006078BC">
            <w:pPr>
              <w:jc w:val="center"/>
              <w:rPr>
                <w:b/>
                <w:bCs/>
                <w:sz w:val="20"/>
                <w:szCs w:val="20"/>
              </w:rPr>
            </w:pPr>
            <w:proofErr w:type="spellStart"/>
            <w:r>
              <w:rPr>
                <w:b/>
                <w:bCs/>
                <w:sz w:val="20"/>
                <w:szCs w:val="20"/>
              </w:rPr>
              <w:t>Наименование</w:t>
            </w:r>
            <w:proofErr w:type="spellEnd"/>
            <w:r>
              <w:rPr>
                <w:b/>
                <w:bCs/>
                <w:sz w:val="20"/>
                <w:szCs w:val="20"/>
              </w:rPr>
              <w:t xml:space="preserve"> и </w:t>
            </w:r>
            <w:proofErr w:type="spellStart"/>
            <w:r>
              <w:rPr>
                <w:b/>
                <w:bCs/>
                <w:sz w:val="20"/>
                <w:szCs w:val="20"/>
              </w:rPr>
              <w:t>модель</w:t>
            </w:r>
            <w:proofErr w:type="spellEnd"/>
            <w:r>
              <w:rPr>
                <w:b/>
                <w:bCs/>
                <w:sz w:val="20"/>
                <w:szCs w:val="20"/>
              </w:rPr>
              <w:t xml:space="preserve"> </w:t>
            </w:r>
            <w:proofErr w:type="spellStart"/>
            <w:r>
              <w:rPr>
                <w:b/>
                <w:bCs/>
                <w:sz w:val="20"/>
                <w:szCs w:val="20"/>
              </w:rPr>
              <w:t>Оборудования</w:t>
            </w:r>
            <w:proofErr w:type="spellEnd"/>
          </w:p>
        </w:tc>
        <w:tc>
          <w:tcPr>
            <w:tcW w:w="2551" w:type="dxa"/>
            <w:tcBorders>
              <w:top w:val="single" w:sz="8" w:space="0" w:color="auto"/>
              <w:left w:val="single" w:sz="8" w:space="0" w:color="auto"/>
              <w:bottom w:val="single" w:sz="8" w:space="0" w:color="000000"/>
              <w:right w:val="single" w:sz="8" w:space="0" w:color="auto"/>
            </w:tcBorders>
            <w:vAlign w:val="center"/>
          </w:tcPr>
          <w:p w:rsidR="00246E20" w:rsidRPr="003C7C7C" w:rsidRDefault="00246E20" w:rsidP="006078BC">
            <w:pPr>
              <w:jc w:val="center"/>
              <w:rPr>
                <w:b/>
                <w:bCs/>
                <w:sz w:val="20"/>
                <w:szCs w:val="20"/>
                <w:lang w:val="ru-RU"/>
              </w:rPr>
            </w:pPr>
            <w:r w:rsidRPr="003C7C7C">
              <w:rPr>
                <w:b/>
                <w:bCs/>
                <w:sz w:val="20"/>
                <w:szCs w:val="20"/>
                <w:lang w:val="ru-RU"/>
              </w:rPr>
              <w:t xml:space="preserve">Цена за единицу Оборудования, </w:t>
            </w:r>
            <w:proofErr w:type="spellStart"/>
            <w:r w:rsidRPr="003C7C7C">
              <w:rPr>
                <w:b/>
                <w:bCs/>
                <w:sz w:val="20"/>
                <w:szCs w:val="20"/>
                <w:lang w:val="ru-RU"/>
              </w:rPr>
              <w:t>дол.США</w:t>
            </w:r>
            <w:proofErr w:type="spellEnd"/>
            <w:r w:rsidRPr="003C7C7C">
              <w:rPr>
                <w:b/>
                <w:bCs/>
                <w:sz w:val="20"/>
                <w:szCs w:val="20"/>
                <w:lang w:val="ru-RU"/>
              </w:rPr>
              <w:t xml:space="preserve">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246E20" w:rsidRPr="003C7C7C" w:rsidRDefault="00246E20" w:rsidP="006078BC">
            <w:pPr>
              <w:jc w:val="center"/>
              <w:rPr>
                <w:b/>
                <w:bCs/>
                <w:sz w:val="20"/>
                <w:szCs w:val="20"/>
                <w:lang w:val="ru-RU"/>
              </w:rPr>
            </w:pPr>
            <w:r w:rsidRPr="003C7C7C">
              <w:rPr>
                <w:b/>
                <w:bCs/>
                <w:sz w:val="20"/>
                <w:szCs w:val="20"/>
                <w:lang w:val="ru-RU"/>
              </w:rPr>
              <w:t xml:space="preserve">Цена за единицу Оборудования, </w:t>
            </w:r>
            <w:proofErr w:type="spellStart"/>
            <w:r w:rsidRPr="003C7C7C">
              <w:rPr>
                <w:b/>
                <w:bCs/>
                <w:sz w:val="20"/>
                <w:szCs w:val="20"/>
                <w:lang w:val="ru-RU"/>
              </w:rPr>
              <w:t>дол.США</w:t>
            </w:r>
            <w:proofErr w:type="spellEnd"/>
            <w:r w:rsidRPr="003C7C7C">
              <w:rPr>
                <w:b/>
                <w:bCs/>
                <w:sz w:val="20"/>
                <w:szCs w:val="20"/>
                <w:lang w:val="ru-RU"/>
              </w:rPr>
              <w:t xml:space="preserve"> с НДС</w:t>
            </w:r>
          </w:p>
        </w:tc>
      </w:tr>
      <w:tr w:rsidR="00246E20" w:rsidRPr="004E0877" w:rsidTr="00246E20">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46E20" w:rsidRPr="004E0877" w:rsidRDefault="00246E20" w:rsidP="006078BC">
            <w:pPr>
              <w:rPr>
                <w:sz w:val="20"/>
                <w:szCs w:val="20"/>
              </w:rPr>
            </w:pPr>
            <w:r w:rsidRPr="004E0877">
              <w:rPr>
                <w:sz w:val="20"/>
                <w:szCs w:val="20"/>
              </w:rPr>
              <w:t> </w:t>
            </w:r>
            <w:r>
              <w:rPr>
                <w:sz w:val="20"/>
                <w:szCs w:val="20"/>
              </w:rPr>
              <w:t>1.</w:t>
            </w:r>
          </w:p>
        </w:tc>
        <w:tc>
          <w:tcPr>
            <w:tcW w:w="2875" w:type="dxa"/>
            <w:tcBorders>
              <w:top w:val="single" w:sz="8" w:space="0" w:color="auto"/>
              <w:left w:val="nil"/>
              <w:bottom w:val="single" w:sz="4" w:space="0" w:color="auto"/>
              <w:right w:val="single" w:sz="4" w:space="0" w:color="auto"/>
            </w:tcBorders>
            <w:vAlign w:val="bottom"/>
          </w:tcPr>
          <w:p w:rsidR="00246E20" w:rsidRPr="003C7C7C" w:rsidRDefault="00246E20" w:rsidP="006078BC">
            <w:pPr>
              <w:rPr>
                <w:sz w:val="20"/>
                <w:szCs w:val="20"/>
                <w:lang w:val="ru-RU"/>
              </w:rPr>
            </w:pPr>
            <w:r w:rsidRPr="003C7C7C">
              <w:rPr>
                <w:sz w:val="20"/>
                <w:szCs w:val="20"/>
                <w:lang w:val="ru-RU"/>
              </w:rPr>
              <w:t xml:space="preserve">Абонентский терминал </w:t>
            </w:r>
            <w:r w:rsidRPr="00D54A86">
              <w:rPr>
                <w:sz w:val="20"/>
                <w:szCs w:val="20"/>
              </w:rPr>
              <w:t>Huawei</w:t>
            </w:r>
            <w:r w:rsidRPr="003C7C7C">
              <w:rPr>
                <w:sz w:val="20"/>
                <w:szCs w:val="20"/>
                <w:lang w:val="ru-RU"/>
              </w:rPr>
              <w:t xml:space="preserve"> </w:t>
            </w:r>
            <w:r>
              <w:rPr>
                <w:sz w:val="20"/>
                <w:szCs w:val="20"/>
              </w:rPr>
              <w:t>HG</w:t>
            </w:r>
            <w:r w:rsidRPr="003C7C7C">
              <w:rPr>
                <w:sz w:val="20"/>
                <w:szCs w:val="20"/>
                <w:lang w:val="ru-RU"/>
              </w:rPr>
              <w:t>-8245</w:t>
            </w:r>
            <w:r>
              <w:rPr>
                <w:sz w:val="20"/>
                <w:szCs w:val="20"/>
              </w:rPr>
              <w:t>H</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46E20" w:rsidRPr="00087FFD" w:rsidRDefault="00087FFD" w:rsidP="00087FFD">
            <w:pPr>
              <w:jc w:val="center"/>
              <w:rPr>
                <w:color w:val="000000"/>
                <w:sz w:val="22"/>
                <w:szCs w:val="22"/>
                <w:lang w:val="ru-RU"/>
              </w:rPr>
            </w:pPr>
            <w:r>
              <w:rPr>
                <w:color w:val="000000"/>
                <w:sz w:val="22"/>
                <w:szCs w:val="22"/>
                <w:lang w:val="ru-RU"/>
              </w:rPr>
              <w:t>45</w:t>
            </w:r>
            <w:r w:rsidR="00246E20">
              <w:rPr>
                <w:color w:val="000000"/>
                <w:sz w:val="22"/>
                <w:szCs w:val="22"/>
              </w:rPr>
              <w:t>,</w:t>
            </w:r>
            <w:r>
              <w:rPr>
                <w:color w:val="000000"/>
                <w:sz w:val="22"/>
                <w:szCs w:val="22"/>
                <w:lang w:val="ru-RU"/>
              </w:rPr>
              <w:t>47</w:t>
            </w:r>
          </w:p>
        </w:tc>
        <w:tc>
          <w:tcPr>
            <w:tcW w:w="2977" w:type="dxa"/>
            <w:tcBorders>
              <w:top w:val="single" w:sz="8" w:space="0" w:color="auto"/>
              <w:left w:val="nil"/>
              <w:bottom w:val="single" w:sz="4" w:space="0" w:color="auto"/>
              <w:right w:val="single" w:sz="4" w:space="0" w:color="auto"/>
            </w:tcBorders>
            <w:vAlign w:val="center"/>
          </w:tcPr>
          <w:p w:rsidR="00246E20" w:rsidRPr="00CC6FA2" w:rsidRDefault="00087FFD" w:rsidP="006078BC">
            <w:pPr>
              <w:jc w:val="center"/>
              <w:rPr>
                <w:sz w:val="20"/>
                <w:szCs w:val="20"/>
              </w:rPr>
            </w:pPr>
            <w:r>
              <w:rPr>
                <w:sz w:val="20"/>
                <w:szCs w:val="20"/>
              </w:rPr>
              <w:t>5</w:t>
            </w:r>
            <w:r w:rsidR="00246E20">
              <w:rPr>
                <w:sz w:val="20"/>
                <w:szCs w:val="20"/>
              </w:rPr>
              <w:t>3,</w:t>
            </w:r>
            <w:r w:rsidR="00246E20" w:rsidRPr="00CC6FA2">
              <w:rPr>
                <w:sz w:val="20"/>
                <w:szCs w:val="20"/>
              </w:rPr>
              <w:t>65</w:t>
            </w:r>
          </w:p>
        </w:tc>
      </w:tr>
      <w:tr w:rsidR="00246E20" w:rsidRPr="004E0877" w:rsidTr="00246E20">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46E20" w:rsidRPr="004E0877" w:rsidRDefault="00246E20" w:rsidP="006078BC">
            <w:pPr>
              <w:rPr>
                <w:sz w:val="20"/>
                <w:szCs w:val="20"/>
              </w:rPr>
            </w:pPr>
            <w:r>
              <w:rPr>
                <w:sz w:val="20"/>
                <w:szCs w:val="20"/>
              </w:rPr>
              <w:t xml:space="preserve"> 2.</w:t>
            </w:r>
          </w:p>
        </w:tc>
        <w:tc>
          <w:tcPr>
            <w:tcW w:w="2875" w:type="dxa"/>
            <w:tcBorders>
              <w:top w:val="single" w:sz="8" w:space="0" w:color="auto"/>
              <w:left w:val="nil"/>
              <w:bottom w:val="single" w:sz="4" w:space="0" w:color="auto"/>
              <w:right w:val="single" w:sz="4" w:space="0" w:color="auto"/>
            </w:tcBorders>
            <w:vAlign w:val="bottom"/>
          </w:tcPr>
          <w:p w:rsidR="00246E20" w:rsidRPr="00CC6FA2" w:rsidRDefault="00246E20" w:rsidP="006078BC">
            <w:pPr>
              <w:rPr>
                <w:sz w:val="20"/>
                <w:szCs w:val="20"/>
              </w:rPr>
            </w:pPr>
            <w:proofErr w:type="spellStart"/>
            <w:r>
              <w:rPr>
                <w:sz w:val="20"/>
                <w:szCs w:val="20"/>
              </w:rPr>
              <w:t>Абонентский</w:t>
            </w:r>
            <w:proofErr w:type="spellEnd"/>
            <w:r>
              <w:rPr>
                <w:sz w:val="20"/>
                <w:szCs w:val="20"/>
              </w:rPr>
              <w:t xml:space="preserve"> </w:t>
            </w:r>
            <w:proofErr w:type="spellStart"/>
            <w:r>
              <w:rPr>
                <w:sz w:val="20"/>
                <w:szCs w:val="20"/>
              </w:rPr>
              <w:t>терминал</w:t>
            </w:r>
            <w:proofErr w:type="spellEnd"/>
            <w:r>
              <w:rPr>
                <w:sz w:val="20"/>
                <w:szCs w:val="20"/>
              </w:rPr>
              <w:t xml:space="preserve"> ONT HG8120H</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46E20" w:rsidRPr="00087FFD" w:rsidRDefault="00087FFD" w:rsidP="00087FFD">
            <w:pPr>
              <w:jc w:val="center"/>
              <w:rPr>
                <w:color w:val="000000"/>
                <w:sz w:val="22"/>
                <w:szCs w:val="22"/>
                <w:lang w:val="ru-RU"/>
              </w:rPr>
            </w:pPr>
            <w:r>
              <w:rPr>
                <w:color w:val="000000"/>
                <w:sz w:val="22"/>
                <w:szCs w:val="22"/>
                <w:lang w:val="ru-RU"/>
              </w:rPr>
              <w:t>22</w:t>
            </w:r>
            <w:r w:rsidR="00246E20">
              <w:rPr>
                <w:color w:val="000000"/>
                <w:sz w:val="22"/>
                <w:szCs w:val="22"/>
              </w:rPr>
              <w:t>,</w:t>
            </w:r>
            <w:r>
              <w:rPr>
                <w:color w:val="000000"/>
                <w:sz w:val="22"/>
                <w:szCs w:val="22"/>
                <w:lang w:val="ru-RU"/>
              </w:rPr>
              <w:t>62</w:t>
            </w:r>
          </w:p>
        </w:tc>
        <w:tc>
          <w:tcPr>
            <w:tcW w:w="2977" w:type="dxa"/>
            <w:tcBorders>
              <w:top w:val="single" w:sz="8" w:space="0" w:color="auto"/>
              <w:left w:val="nil"/>
              <w:bottom w:val="single" w:sz="4" w:space="0" w:color="auto"/>
              <w:right w:val="single" w:sz="4" w:space="0" w:color="auto"/>
            </w:tcBorders>
            <w:vAlign w:val="center"/>
          </w:tcPr>
          <w:p w:rsidR="00246E20" w:rsidRPr="00087FFD" w:rsidRDefault="00087FFD" w:rsidP="00087FFD">
            <w:pPr>
              <w:jc w:val="center"/>
              <w:rPr>
                <w:sz w:val="20"/>
                <w:szCs w:val="20"/>
                <w:lang w:val="ru-RU"/>
              </w:rPr>
            </w:pPr>
            <w:r>
              <w:rPr>
                <w:sz w:val="20"/>
                <w:szCs w:val="20"/>
              </w:rPr>
              <w:t>2</w:t>
            </w:r>
            <w:r w:rsidR="00246E20">
              <w:rPr>
                <w:sz w:val="20"/>
                <w:szCs w:val="20"/>
              </w:rPr>
              <w:t>6,</w:t>
            </w:r>
            <w:r>
              <w:rPr>
                <w:sz w:val="20"/>
                <w:szCs w:val="20"/>
                <w:lang w:val="ru-RU"/>
              </w:rPr>
              <w:t>69</w:t>
            </w:r>
          </w:p>
        </w:tc>
      </w:tr>
    </w:tbl>
    <w:p w:rsidR="003C7C7C" w:rsidRDefault="003C7C7C" w:rsidP="003C7C7C">
      <w:pPr>
        <w:jc w:val="center"/>
        <w:rPr>
          <w:sz w:val="26"/>
          <w:szCs w:val="26"/>
        </w:rPr>
      </w:pPr>
    </w:p>
    <w:p w:rsidR="003C7C7C" w:rsidRPr="00D31942" w:rsidRDefault="003C7C7C" w:rsidP="003C7C7C">
      <w:pPr>
        <w:rPr>
          <w:b/>
          <w:sz w:val="26"/>
          <w:szCs w:val="26"/>
        </w:rPr>
      </w:pPr>
      <w:proofErr w:type="spellStart"/>
      <w:r w:rsidRPr="00D31942">
        <w:rPr>
          <w:b/>
          <w:sz w:val="26"/>
          <w:szCs w:val="26"/>
        </w:rPr>
        <w:t>Комплектация</w:t>
      </w:r>
      <w:proofErr w:type="spellEnd"/>
      <w:r w:rsidRPr="00D31942">
        <w:rPr>
          <w:b/>
          <w:sz w:val="26"/>
          <w:szCs w:val="26"/>
        </w:rPr>
        <w:t xml:space="preserve"> </w:t>
      </w:r>
      <w:proofErr w:type="spellStart"/>
      <w:r w:rsidRPr="00D31942">
        <w:rPr>
          <w:b/>
          <w:sz w:val="26"/>
          <w:szCs w:val="26"/>
        </w:rPr>
        <w:t>абонентского</w:t>
      </w:r>
      <w:proofErr w:type="spellEnd"/>
      <w:r w:rsidRPr="00D31942">
        <w:rPr>
          <w:b/>
          <w:sz w:val="26"/>
          <w:szCs w:val="26"/>
        </w:rPr>
        <w:t xml:space="preserve"> </w:t>
      </w:r>
      <w:proofErr w:type="spellStart"/>
      <w:r w:rsidRPr="00D31942">
        <w:rPr>
          <w:b/>
          <w:sz w:val="26"/>
          <w:szCs w:val="26"/>
        </w:rPr>
        <w:t>Оборудования</w:t>
      </w:r>
      <w:proofErr w:type="spellEnd"/>
      <w:r w:rsidRPr="00D31942">
        <w:rPr>
          <w:b/>
          <w:sz w:val="26"/>
          <w:szCs w:val="26"/>
        </w:rPr>
        <w:t>:</w:t>
      </w:r>
    </w:p>
    <w:p w:rsidR="003C7C7C" w:rsidRDefault="003C7C7C" w:rsidP="00A46D11">
      <w:pPr>
        <w:pStyle w:val="aff3"/>
        <w:numPr>
          <w:ilvl w:val="0"/>
          <w:numId w:val="7"/>
        </w:numPr>
        <w:rPr>
          <w:rFonts w:eastAsia="MS Mincho"/>
          <w:sz w:val="26"/>
          <w:szCs w:val="26"/>
          <w:lang w:eastAsia="ja-JP"/>
        </w:rPr>
      </w:pPr>
      <w:proofErr w:type="spellStart"/>
      <w:r w:rsidRPr="002743EA">
        <w:rPr>
          <w:rFonts w:eastAsia="MS Mincho"/>
          <w:sz w:val="26"/>
          <w:szCs w:val="26"/>
          <w:lang w:eastAsia="ja-JP"/>
        </w:rPr>
        <w:t>Брендированная</w:t>
      </w:r>
      <w:proofErr w:type="spellEnd"/>
      <w:r w:rsidRPr="002743EA">
        <w:rPr>
          <w:rFonts w:eastAsia="MS Mincho"/>
          <w:sz w:val="26"/>
          <w:szCs w:val="26"/>
          <w:lang w:eastAsia="ja-JP"/>
        </w:rPr>
        <w:t xml:space="preserve"> упаковка в соответствии с требованиями Заказчика с штриховыми кодами на боковой стороне – 1 шт.;</w:t>
      </w:r>
    </w:p>
    <w:p w:rsidR="003C7C7C" w:rsidRDefault="003C7C7C" w:rsidP="00A46D11">
      <w:pPr>
        <w:pStyle w:val="aff3"/>
        <w:numPr>
          <w:ilvl w:val="0"/>
          <w:numId w:val="8"/>
        </w:numPr>
        <w:rPr>
          <w:rFonts w:eastAsia="MS Mincho"/>
          <w:sz w:val="26"/>
          <w:szCs w:val="26"/>
          <w:lang w:eastAsia="ja-JP"/>
        </w:rPr>
      </w:pPr>
      <w:r>
        <w:rPr>
          <w:rFonts w:eastAsia="MS Mincho"/>
          <w:sz w:val="26"/>
          <w:szCs w:val="26"/>
          <w:lang w:eastAsia="ja-JP"/>
        </w:rPr>
        <w:t>штриховой код с информацией о модели Оборудования и его серийном номере;</w:t>
      </w:r>
    </w:p>
    <w:p w:rsidR="003C7C7C" w:rsidRDefault="003C7C7C" w:rsidP="00A46D11">
      <w:pPr>
        <w:pStyle w:val="aff3"/>
        <w:numPr>
          <w:ilvl w:val="0"/>
          <w:numId w:val="8"/>
        </w:numPr>
        <w:rPr>
          <w:rFonts w:eastAsia="MS Mincho"/>
          <w:sz w:val="26"/>
          <w:szCs w:val="26"/>
          <w:lang w:eastAsia="ja-JP"/>
        </w:rPr>
      </w:pPr>
      <w:r>
        <w:rPr>
          <w:rFonts w:eastAsia="MS Mincho"/>
          <w:sz w:val="26"/>
          <w:szCs w:val="26"/>
          <w:lang w:eastAsia="ja-JP"/>
        </w:rPr>
        <w:t xml:space="preserve">штриховой код </w:t>
      </w:r>
      <w:r>
        <w:rPr>
          <w:rFonts w:eastAsia="MS Mincho"/>
          <w:sz w:val="26"/>
          <w:szCs w:val="26"/>
          <w:lang w:val="en-US" w:eastAsia="ja-JP"/>
        </w:rPr>
        <w:t>EAN-</w:t>
      </w:r>
      <w:r>
        <w:rPr>
          <w:rFonts w:eastAsia="MS Mincho"/>
          <w:sz w:val="26"/>
          <w:szCs w:val="26"/>
          <w:lang w:eastAsia="ja-JP"/>
        </w:rPr>
        <w:t xml:space="preserve">13 </w:t>
      </w:r>
      <w:r>
        <w:rPr>
          <w:rFonts w:eastAsia="MS Mincho"/>
          <w:sz w:val="26"/>
          <w:szCs w:val="26"/>
          <w:lang w:val="en-US" w:eastAsia="ja-JP"/>
        </w:rPr>
        <w:t>Code</w:t>
      </w:r>
      <w:r>
        <w:rPr>
          <w:rFonts w:eastAsia="MS Mincho"/>
          <w:sz w:val="26"/>
          <w:szCs w:val="26"/>
          <w:lang w:eastAsia="ja-JP"/>
        </w:rPr>
        <w:t>;</w:t>
      </w:r>
    </w:p>
    <w:p w:rsidR="003C7C7C" w:rsidRPr="002743EA" w:rsidRDefault="003C7C7C" w:rsidP="00A46D11">
      <w:pPr>
        <w:pStyle w:val="aff3"/>
        <w:numPr>
          <w:ilvl w:val="0"/>
          <w:numId w:val="8"/>
        </w:numPr>
        <w:rPr>
          <w:rFonts w:eastAsia="MS Mincho"/>
          <w:sz w:val="26"/>
          <w:szCs w:val="26"/>
          <w:lang w:eastAsia="ja-JP"/>
        </w:rPr>
      </w:pPr>
      <w:r>
        <w:rPr>
          <w:rFonts w:eastAsia="MS Mincho"/>
          <w:sz w:val="26"/>
          <w:szCs w:val="26"/>
          <w:lang w:eastAsia="ja-JP"/>
        </w:rPr>
        <w:t xml:space="preserve">штриховые коды на Оборудование, упаковку и </w:t>
      </w:r>
      <w:proofErr w:type="spellStart"/>
      <w:r>
        <w:rPr>
          <w:rFonts w:eastAsia="MS Mincho"/>
          <w:sz w:val="26"/>
          <w:szCs w:val="26"/>
          <w:lang w:eastAsia="ja-JP"/>
        </w:rPr>
        <w:t>мастербоксы</w:t>
      </w:r>
      <w:proofErr w:type="spellEnd"/>
      <w:r>
        <w:rPr>
          <w:rFonts w:eastAsia="MS Mincho"/>
          <w:sz w:val="26"/>
          <w:szCs w:val="26"/>
          <w:lang w:eastAsia="ja-JP"/>
        </w:rPr>
        <w:t xml:space="preserve"> должны быть оформлены согласно </w:t>
      </w:r>
      <w:proofErr w:type="gramStart"/>
      <w:r>
        <w:rPr>
          <w:rFonts w:eastAsia="MS Mincho"/>
          <w:sz w:val="26"/>
          <w:szCs w:val="26"/>
          <w:lang w:eastAsia="ja-JP"/>
        </w:rPr>
        <w:t>спецификации</w:t>
      </w:r>
      <w:proofErr w:type="gramEnd"/>
      <w:r>
        <w:rPr>
          <w:rFonts w:eastAsia="MS Mincho"/>
          <w:sz w:val="26"/>
          <w:szCs w:val="26"/>
          <w:lang w:eastAsia="ja-JP"/>
        </w:rPr>
        <w:t xml:space="preserve"> </w:t>
      </w:r>
      <w:r>
        <w:rPr>
          <w:rFonts w:eastAsia="MS Mincho"/>
          <w:sz w:val="26"/>
          <w:szCs w:val="26"/>
          <w:lang w:val="en-US" w:eastAsia="ja-JP"/>
        </w:rPr>
        <w:t>Code</w:t>
      </w:r>
      <w:r w:rsidRPr="00D31942">
        <w:rPr>
          <w:rFonts w:eastAsia="MS Mincho"/>
          <w:sz w:val="26"/>
          <w:szCs w:val="26"/>
          <w:lang w:eastAsia="ja-JP"/>
        </w:rPr>
        <w:t xml:space="preserve"> 39.</w:t>
      </w:r>
    </w:p>
    <w:p w:rsidR="003C7C7C" w:rsidRDefault="003C7C7C" w:rsidP="00A46D11">
      <w:pPr>
        <w:pStyle w:val="aff3"/>
        <w:numPr>
          <w:ilvl w:val="0"/>
          <w:numId w:val="7"/>
        </w:numPr>
        <w:rPr>
          <w:rFonts w:eastAsia="MS Mincho"/>
          <w:sz w:val="26"/>
          <w:szCs w:val="26"/>
          <w:lang w:eastAsia="ja-JP"/>
        </w:rPr>
      </w:pPr>
      <w:r w:rsidRPr="002743EA">
        <w:rPr>
          <w:rFonts w:eastAsia="MS Mincho"/>
          <w:sz w:val="26"/>
          <w:szCs w:val="26"/>
          <w:lang w:eastAsia="ja-JP"/>
        </w:rPr>
        <w:t>Абонентский терминал – 1 шт.;</w:t>
      </w:r>
    </w:p>
    <w:p w:rsidR="003C7C7C" w:rsidRDefault="003C7C7C" w:rsidP="00A46D11">
      <w:pPr>
        <w:pStyle w:val="aff3"/>
        <w:numPr>
          <w:ilvl w:val="0"/>
          <w:numId w:val="7"/>
        </w:numPr>
        <w:rPr>
          <w:rFonts w:eastAsia="MS Mincho"/>
          <w:sz w:val="26"/>
          <w:szCs w:val="26"/>
          <w:lang w:eastAsia="ja-JP"/>
        </w:rPr>
      </w:pPr>
      <w:r>
        <w:rPr>
          <w:rFonts w:eastAsia="MS Mincho"/>
          <w:sz w:val="26"/>
          <w:szCs w:val="26"/>
          <w:lang w:eastAsia="ja-JP"/>
        </w:rPr>
        <w:t>Сетевой адаптер питания для абонентского устройства с длиной шнура не менее 1,5м. – 1шт.;</w:t>
      </w:r>
    </w:p>
    <w:p w:rsidR="003C7C7C" w:rsidRDefault="003C7C7C" w:rsidP="00A46D11">
      <w:pPr>
        <w:pStyle w:val="aff3"/>
        <w:numPr>
          <w:ilvl w:val="0"/>
          <w:numId w:val="7"/>
        </w:numPr>
        <w:rPr>
          <w:rFonts w:eastAsia="MS Mincho"/>
          <w:sz w:val="26"/>
          <w:szCs w:val="26"/>
          <w:lang w:eastAsia="ja-JP"/>
        </w:rPr>
      </w:pPr>
      <w:r>
        <w:rPr>
          <w:rFonts w:eastAsia="MS Mincho"/>
          <w:sz w:val="26"/>
          <w:szCs w:val="26"/>
          <w:lang w:eastAsia="ja-JP"/>
        </w:rPr>
        <w:t xml:space="preserve">Кабель для подключения к локальной сети </w:t>
      </w:r>
      <w:r>
        <w:rPr>
          <w:rFonts w:eastAsia="MS Mincho"/>
          <w:sz w:val="26"/>
          <w:szCs w:val="26"/>
          <w:lang w:val="en-US" w:eastAsia="ja-JP"/>
        </w:rPr>
        <w:t>RJ</w:t>
      </w:r>
      <w:r w:rsidRPr="002743EA">
        <w:rPr>
          <w:rFonts w:eastAsia="MS Mincho"/>
          <w:sz w:val="26"/>
          <w:szCs w:val="26"/>
          <w:lang w:eastAsia="ja-JP"/>
        </w:rPr>
        <w:t>-45 (4</w:t>
      </w:r>
      <w:r>
        <w:rPr>
          <w:rFonts w:eastAsia="MS Mincho"/>
          <w:sz w:val="26"/>
          <w:szCs w:val="26"/>
          <w:lang w:eastAsia="ja-JP"/>
        </w:rPr>
        <w:t>х парный (8 жил</w:t>
      </w:r>
      <w:r w:rsidRPr="002743EA">
        <w:rPr>
          <w:rFonts w:eastAsia="MS Mincho"/>
          <w:sz w:val="26"/>
          <w:szCs w:val="26"/>
          <w:lang w:eastAsia="ja-JP"/>
        </w:rPr>
        <w:t>)</w:t>
      </w:r>
      <w:r>
        <w:rPr>
          <w:rFonts w:eastAsia="MS Mincho"/>
          <w:sz w:val="26"/>
          <w:szCs w:val="26"/>
          <w:lang w:eastAsia="ja-JP"/>
        </w:rPr>
        <w:t xml:space="preserve"> 5е. Длина не менее 1,8 метров – 1шт.;</w:t>
      </w:r>
    </w:p>
    <w:p w:rsidR="003C7C7C" w:rsidRDefault="003C7C7C" w:rsidP="00A46D11">
      <w:pPr>
        <w:pStyle w:val="aff3"/>
        <w:numPr>
          <w:ilvl w:val="0"/>
          <w:numId w:val="7"/>
        </w:numPr>
        <w:rPr>
          <w:rFonts w:eastAsia="MS Mincho"/>
          <w:sz w:val="26"/>
          <w:szCs w:val="26"/>
          <w:lang w:eastAsia="ja-JP"/>
        </w:rPr>
      </w:pPr>
      <w:r>
        <w:rPr>
          <w:rFonts w:eastAsia="MS Mincho"/>
          <w:sz w:val="26"/>
          <w:szCs w:val="26"/>
          <w:lang w:eastAsia="ja-JP"/>
        </w:rPr>
        <w:t>Краткая инструкция пользователя на русском языке – 1 шт.</w:t>
      </w:r>
    </w:p>
    <w:p w:rsidR="003C7C7C" w:rsidRDefault="003C7C7C" w:rsidP="00A46D11">
      <w:pPr>
        <w:pStyle w:val="aff3"/>
        <w:numPr>
          <w:ilvl w:val="0"/>
          <w:numId w:val="7"/>
        </w:numPr>
        <w:rPr>
          <w:rFonts w:eastAsia="MS Mincho"/>
          <w:sz w:val="26"/>
          <w:szCs w:val="26"/>
          <w:lang w:eastAsia="ja-JP"/>
        </w:rPr>
      </w:pPr>
      <w:r>
        <w:rPr>
          <w:rFonts w:eastAsia="MS Mincho"/>
          <w:sz w:val="26"/>
          <w:szCs w:val="26"/>
          <w:lang w:eastAsia="ja-JP"/>
        </w:rPr>
        <w:t>Гарантийный талон – 1 шт.</w:t>
      </w:r>
    </w:p>
    <w:p w:rsidR="003C7C7C" w:rsidRPr="002743EA" w:rsidRDefault="003C7C7C" w:rsidP="00A46D11">
      <w:pPr>
        <w:pStyle w:val="aff3"/>
        <w:numPr>
          <w:ilvl w:val="0"/>
          <w:numId w:val="7"/>
        </w:numPr>
        <w:rPr>
          <w:rFonts w:eastAsia="MS Mincho"/>
          <w:sz w:val="26"/>
          <w:szCs w:val="26"/>
          <w:lang w:eastAsia="ja-JP"/>
        </w:rPr>
      </w:pPr>
      <w:r>
        <w:rPr>
          <w:rFonts w:eastAsia="MS Mincho"/>
          <w:sz w:val="26"/>
          <w:szCs w:val="26"/>
          <w:lang w:eastAsia="ja-JP"/>
        </w:rPr>
        <w:t xml:space="preserve">3 (три) </w:t>
      </w:r>
      <w:proofErr w:type="spellStart"/>
      <w:r>
        <w:rPr>
          <w:rFonts w:eastAsia="MS Mincho"/>
          <w:sz w:val="26"/>
          <w:szCs w:val="26"/>
          <w:lang w:eastAsia="ja-JP"/>
        </w:rPr>
        <w:t>самоклеющихся</w:t>
      </w:r>
      <w:proofErr w:type="spellEnd"/>
      <w:r>
        <w:rPr>
          <w:rFonts w:eastAsia="MS Mincho"/>
          <w:sz w:val="26"/>
          <w:szCs w:val="26"/>
          <w:lang w:eastAsia="ja-JP"/>
        </w:rPr>
        <w:t xml:space="preserve"> наклейки (размер 45мм х 8мм), включающие в себя информацию с серийным номером и штриховым кодом</w:t>
      </w:r>
    </w:p>
    <w:p w:rsidR="003C7C7C" w:rsidRDefault="003C7C7C" w:rsidP="003C7C7C">
      <w:pPr>
        <w:rPr>
          <w:sz w:val="26"/>
          <w:szCs w:val="26"/>
          <w:lang w:val="ru-RU"/>
        </w:rPr>
      </w:pPr>
      <w:r w:rsidRPr="003C7C7C">
        <w:rPr>
          <w:sz w:val="26"/>
          <w:szCs w:val="26"/>
          <w:lang w:val="ru-RU"/>
        </w:rPr>
        <w:t xml:space="preserve"> </w:t>
      </w:r>
    </w:p>
    <w:p w:rsidR="00246E20" w:rsidRPr="003C7C7C" w:rsidRDefault="00246E20" w:rsidP="003C7C7C">
      <w:pPr>
        <w:rPr>
          <w:sz w:val="26"/>
          <w:szCs w:val="26"/>
          <w:lang w:val="ru-RU"/>
        </w:rPr>
      </w:pPr>
    </w:p>
    <w:p w:rsidR="003C7C7C" w:rsidRPr="003C7C7C" w:rsidRDefault="003C7C7C" w:rsidP="003C7C7C">
      <w:pPr>
        <w:rPr>
          <w:b/>
          <w:sz w:val="26"/>
          <w:szCs w:val="26"/>
          <w:lang w:val="ru-RU"/>
        </w:rPr>
      </w:pPr>
      <w:r w:rsidRPr="003C7C7C">
        <w:rPr>
          <w:b/>
          <w:sz w:val="26"/>
          <w:szCs w:val="26"/>
          <w:lang w:val="ru-RU"/>
        </w:rPr>
        <w:t>Спецификация абонентского Оборудования:</w:t>
      </w:r>
    </w:p>
    <w:p w:rsidR="003C7C7C" w:rsidRPr="003C7C7C" w:rsidRDefault="003C7C7C" w:rsidP="003C7C7C">
      <w:pPr>
        <w:ind w:left="708"/>
        <w:rPr>
          <w:sz w:val="26"/>
          <w:szCs w:val="26"/>
          <w:lang w:val="ru-RU"/>
        </w:rPr>
      </w:pPr>
    </w:p>
    <w:p w:rsidR="003C7C7C" w:rsidRPr="003C7C7C" w:rsidRDefault="003C7C7C" w:rsidP="003C7C7C">
      <w:pPr>
        <w:ind w:left="708"/>
        <w:rPr>
          <w:b/>
          <w:sz w:val="26"/>
          <w:szCs w:val="26"/>
          <w:lang w:val="ru-RU"/>
        </w:rPr>
      </w:pPr>
      <w:r w:rsidRPr="003C7C7C">
        <w:rPr>
          <w:b/>
          <w:sz w:val="26"/>
          <w:szCs w:val="26"/>
          <w:lang w:val="ru-RU"/>
        </w:rPr>
        <w:t xml:space="preserve">Абонентский терминал </w:t>
      </w:r>
      <w:r>
        <w:rPr>
          <w:b/>
          <w:sz w:val="26"/>
          <w:szCs w:val="26"/>
        </w:rPr>
        <w:t>Huawei</w:t>
      </w:r>
      <w:r w:rsidRPr="003C7C7C">
        <w:rPr>
          <w:b/>
          <w:sz w:val="26"/>
          <w:szCs w:val="26"/>
          <w:lang w:val="ru-RU"/>
        </w:rPr>
        <w:t xml:space="preserve"> </w:t>
      </w:r>
      <w:r w:rsidRPr="00D31942">
        <w:rPr>
          <w:b/>
          <w:sz w:val="26"/>
          <w:szCs w:val="26"/>
        </w:rPr>
        <w:t>HG</w:t>
      </w:r>
      <w:r w:rsidRPr="003C7C7C">
        <w:rPr>
          <w:b/>
          <w:sz w:val="26"/>
          <w:szCs w:val="26"/>
          <w:lang w:val="ru-RU"/>
        </w:rPr>
        <w:t>-8245</w:t>
      </w:r>
      <w:r w:rsidRPr="00D31942">
        <w:rPr>
          <w:b/>
          <w:sz w:val="26"/>
          <w:szCs w:val="26"/>
        </w:rPr>
        <w:t>H</w:t>
      </w:r>
    </w:p>
    <w:p w:rsidR="003C7C7C" w:rsidRPr="00D31942" w:rsidRDefault="003C7C7C" w:rsidP="00A46D11">
      <w:pPr>
        <w:pStyle w:val="aff3"/>
        <w:numPr>
          <w:ilvl w:val="0"/>
          <w:numId w:val="9"/>
        </w:numPr>
        <w:rPr>
          <w:rFonts w:eastAsia="MS Mincho"/>
          <w:sz w:val="26"/>
          <w:szCs w:val="26"/>
          <w:lang w:eastAsia="ja-JP"/>
        </w:rPr>
      </w:pPr>
      <w:r w:rsidRPr="00D31942">
        <w:rPr>
          <w:rFonts w:eastAsia="MS Mincho"/>
          <w:sz w:val="26"/>
          <w:szCs w:val="26"/>
          <w:lang w:eastAsia="ja-JP"/>
        </w:rPr>
        <w:t xml:space="preserve">модель </w:t>
      </w:r>
      <w:proofErr w:type="gramStart"/>
      <w:r>
        <w:rPr>
          <w:rFonts w:eastAsia="MS Mincho"/>
          <w:sz w:val="26"/>
          <w:szCs w:val="26"/>
          <w:lang w:eastAsia="ja-JP"/>
        </w:rPr>
        <w:t>чип-сета</w:t>
      </w:r>
      <w:proofErr w:type="gramEnd"/>
      <w:r>
        <w:rPr>
          <w:rFonts w:eastAsia="MS Mincho"/>
          <w:sz w:val="26"/>
          <w:szCs w:val="26"/>
          <w:lang w:eastAsia="ja-JP"/>
        </w:rPr>
        <w:t xml:space="preserve"> </w:t>
      </w:r>
      <w:proofErr w:type="spellStart"/>
      <w:r>
        <w:rPr>
          <w:rFonts w:eastAsia="MS Mincho"/>
          <w:sz w:val="26"/>
          <w:szCs w:val="26"/>
          <w:lang w:val="en-US" w:eastAsia="ja-JP"/>
        </w:rPr>
        <w:t>Hisilicon</w:t>
      </w:r>
      <w:proofErr w:type="spellEnd"/>
      <w:r>
        <w:rPr>
          <w:rFonts w:eastAsia="MS Mincho"/>
          <w:sz w:val="26"/>
          <w:szCs w:val="26"/>
          <w:lang w:val="en-US" w:eastAsia="ja-JP"/>
        </w:rPr>
        <w:t xml:space="preserve"> SD5115T</w:t>
      </w:r>
    </w:p>
    <w:p w:rsidR="003C7C7C" w:rsidRDefault="003C7C7C" w:rsidP="00A46D11">
      <w:pPr>
        <w:pStyle w:val="aff3"/>
        <w:numPr>
          <w:ilvl w:val="0"/>
          <w:numId w:val="9"/>
        </w:numPr>
        <w:rPr>
          <w:rFonts w:eastAsia="MS Mincho"/>
          <w:sz w:val="26"/>
          <w:szCs w:val="26"/>
          <w:lang w:eastAsia="ja-JP"/>
        </w:rPr>
      </w:pPr>
      <w:r>
        <w:rPr>
          <w:rFonts w:eastAsia="MS Mincho"/>
          <w:sz w:val="26"/>
          <w:szCs w:val="26"/>
          <w:lang w:eastAsia="ja-JP"/>
        </w:rPr>
        <w:t xml:space="preserve">Версия ПО </w:t>
      </w:r>
      <w:r>
        <w:rPr>
          <w:rFonts w:eastAsia="MS Mincho"/>
          <w:sz w:val="26"/>
          <w:szCs w:val="26"/>
          <w:lang w:val="en-US" w:eastAsia="ja-JP"/>
        </w:rPr>
        <w:t>V</w:t>
      </w:r>
      <w:r w:rsidRPr="00D31942">
        <w:rPr>
          <w:rFonts w:eastAsia="MS Mincho"/>
          <w:sz w:val="26"/>
          <w:szCs w:val="26"/>
          <w:lang w:eastAsia="ja-JP"/>
        </w:rPr>
        <w:t>300</w:t>
      </w:r>
      <w:r>
        <w:rPr>
          <w:rFonts w:eastAsia="MS Mincho"/>
          <w:sz w:val="26"/>
          <w:szCs w:val="26"/>
          <w:lang w:val="en-US" w:eastAsia="ja-JP"/>
        </w:rPr>
        <w:t>R</w:t>
      </w:r>
      <w:r w:rsidRPr="00D31942">
        <w:rPr>
          <w:rFonts w:eastAsia="MS Mincho"/>
          <w:sz w:val="26"/>
          <w:szCs w:val="26"/>
          <w:lang w:eastAsia="ja-JP"/>
        </w:rPr>
        <w:t>015</w:t>
      </w:r>
      <w:r>
        <w:rPr>
          <w:rFonts w:eastAsia="MS Mincho"/>
          <w:sz w:val="26"/>
          <w:szCs w:val="26"/>
          <w:lang w:val="en-US" w:eastAsia="ja-JP"/>
        </w:rPr>
        <w:t>C</w:t>
      </w:r>
      <w:r w:rsidRPr="00D31942">
        <w:rPr>
          <w:rFonts w:eastAsia="MS Mincho"/>
          <w:sz w:val="26"/>
          <w:szCs w:val="26"/>
          <w:lang w:eastAsia="ja-JP"/>
        </w:rPr>
        <w:t>00 (</w:t>
      </w:r>
      <w:r>
        <w:rPr>
          <w:rFonts w:eastAsia="MS Mincho"/>
          <w:sz w:val="26"/>
          <w:szCs w:val="26"/>
          <w:lang w:eastAsia="ja-JP"/>
        </w:rPr>
        <w:t>или выше</w:t>
      </w:r>
      <w:r w:rsidRPr="00D31942">
        <w:rPr>
          <w:rFonts w:eastAsia="MS Mincho"/>
          <w:sz w:val="26"/>
          <w:szCs w:val="26"/>
          <w:lang w:eastAsia="ja-JP"/>
        </w:rPr>
        <w:t>)</w:t>
      </w:r>
    </w:p>
    <w:p w:rsidR="003C7C7C"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Версия</w:t>
      </w:r>
      <w:r w:rsidRPr="00D54A86">
        <w:rPr>
          <w:rFonts w:eastAsia="MS Mincho"/>
          <w:sz w:val="26"/>
          <w:szCs w:val="26"/>
          <w:lang w:val="en-US" w:eastAsia="ja-JP"/>
        </w:rPr>
        <w:t xml:space="preserve"> </w:t>
      </w:r>
      <w:proofErr w:type="spellStart"/>
      <w:r>
        <w:rPr>
          <w:rFonts w:eastAsia="MS Mincho"/>
          <w:sz w:val="26"/>
          <w:szCs w:val="26"/>
          <w:lang w:val="en-US" w:eastAsia="ja-JP"/>
        </w:rPr>
        <w:t>WiFi</w:t>
      </w:r>
      <w:proofErr w:type="spellEnd"/>
      <w:r>
        <w:rPr>
          <w:rFonts w:eastAsia="MS Mincho"/>
          <w:sz w:val="26"/>
          <w:szCs w:val="26"/>
          <w:lang w:val="en-US" w:eastAsia="ja-JP"/>
        </w:rPr>
        <w:t xml:space="preserve"> 2</w:t>
      </w:r>
      <w:r>
        <w:rPr>
          <w:rFonts w:eastAsia="MS Mincho"/>
          <w:sz w:val="26"/>
          <w:szCs w:val="26"/>
          <w:lang w:eastAsia="ja-JP"/>
        </w:rPr>
        <w:t>х</w:t>
      </w:r>
      <w:r w:rsidRPr="00D54A86">
        <w:rPr>
          <w:rFonts w:eastAsia="MS Mincho"/>
          <w:sz w:val="26"/>
          <w:szCs w:val="26"/>
          <w:lang w:val="en-US" w:eastAsia="ja-JP"/>
        </w:rPr>
        <w:t xml:space="preserve">2 </w:t>
      </w:r>
      <w:r>
        <w:rPr>
          <w:rFonts w:eastAsia="MS Mincho"/>
          <w:sz w:val="26"/>
          <w:szCs w:val="26"/>
          <w:lang w:val="en-US" w:eastAsia="ja-JP"/>
        </w:rPr>
        <w:t>MIMO, external antenna, 802.11 b/g/n, 2.4 GHz</w:t>
      </w:r>
    </w:p>
    <w:p w:rsidR="003C7C7C" w:rsidRPr="00D54A86"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Объем памяти 128 М</w:t>
      </w:r>
      <w:r>
        <w:rPr>
          <w:rFonts w:eastAsia="MS Mincho"/>
          <w:sz w:val="26"/>
          <w:szCs w:val="26"/>
          <w:lang w:val="en-US" w:eastAsia="ja-JP"/>
        </w:rPr>
        <w:t xml:space="preserve"> RAM</w:t>
      </w:r>
    </w:p>
    <w:p w:rsidR="003C7C7C" w:rsidRPr="00D54A86"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Кол-во портов:</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eastAsia="ja-JP"/>
        </w:rPr>
        <w:t>2х</w:t>
      </w:r>
      <w:r>
        <w:rPr>
          <w:rFonts w:eastAsia="MS Mincho"/>
          <w:sz w:val="26"/>
          <w:szCs w:val="26"/>
          <w:lang w:val="en-US" w:eastAsia="ja-JP"/>
        </w:rPr>
        <w:t>POTS</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val="en-US" w:eastAsia="ja-JP"/>
        </w:rPr>
        <w:lastRenderedPageBreak/>
        <w:t>4xGE</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val="en-US" w:eastAsia="ja-JP"/>
        </w:rPr>
        <w:t>Wi-Fi</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val="en-US" w:eastAsia="ja-JP"/>
        </w:rPr>
        <w:t>USB</w:t>
      </w:r>
    </w:p>
    <w:p w:rsidR="003C7C7C" w:rsidRPr="00D54A86" w:rsidRDefault="003C7C7C" w:rsidP="003C7C7C">
      <w:pPr>
        <w:ind w:left="708"/>
        <w:rPr>
          <w:b/>
          <w:sz w:val="26"/>
          <w:szCs w:val="26"/>
        </w:rPr>
      </w:pPr>
      <w:proofErr w:type="spellStart"/>
      <w:r w:rsidRPr="00D54A86">
        <w:rPr>
          <w:b/>
          <w:sz w:val="26"/>
          <w:szCs w:val="26"/>
        </w:rPr>
        <w:t>Абонентский</w:t>
      </w:r>
      <w:proofErr w:type="spellEnd"/>
      <w:r w:rsidRPr="00D54A86">
        <w:rPr>
          <w:b/>
          <w:sz w:val="26"/>
          <w:szCs w:val="26"/>
        </w:rPr>
        <w:t xml:space="preserve"> </w:t>
      </w:r>
      <w:proofErr w:type="spellStart"/>
      <w:r w:rsidRPr="00D54A86">
        <w:rPr>
          <w:b/>
          <w:sz w:val="26"/>
          <w:szCs w:val="26"/>
        </w:rPr>
        <w:t>терминал</w:t>
      </w:r>
      <w:proofErr w:type="spellEnd"/>
      <w:r w:rsidRPr="00D54A86">
        <w:rPr>
          <w:b/>
          <w:sz w:val="26"/>
          <w:szCs w:val="26"/>
        </w:rPr>
        <w:t xml:space="preserve"> </w:t>
      </w:r>
      <w:r>
        <w:rPr>
          <w:b/>
          <w:sz w:val="26"/>
          <w:szCs w:val="26"/>
        </w:rPr>
        <w:t>Huawei</w:t>
      </w:r>
      <w:r w:rsidRPr="00D54A86">
        <w:rPr>
          <w:b/>
          <w:sz w:val="26"/>
          <w:szCs w:val="26"/>
        </w:rPr>
        <w:t xml:space="preserve"> ONT HG8120H</w:t>
      </w:r>
    </w:p>
    <w:p w:rsidR="003C7C7C" w:rsidRPr="00D54A86" w:rsidRDefault="003C7C7C" w:rsidP="00A46D11">
      <w:pPr>
        <w:pStyle w:val="aff3"/>
        <w:numPr>
          <w:ilvl w:val="0"/>
          <w:numId w:val="9"/>
        </w:numPr>
        <w:rPr>
          <w:rFonts w:eastAsia="MS Mincho"/>
          <w:sz w:val="26"/>
          <w:szCs w:val="26"/>
          <w:lang w:eastAsia="ja-JP"/>
        </w:rPr>
      </w:pPr>
      <w:r w:rsidRPr="00D31942">
        <w:rPr>
          <w:rFonts w:eastAsia="MS Mincho"/>
          <w:sz w:val="26"/>
          <w:szCs w:val="26"/>
          <w:lang w:eastAsia="ja-JP"/>
        </w:rPr>
        <w:t xml:space="preserve">модель </w:t>
      </w:r>
      <w:proofErr w:type="gramStart"/>
      <w:r>
        <w:rPr>
          <w:rFonts w:eastAsia="MS Mincho"/>
          <w:sz w:val="26"/>
          <w:szCs w:val="26"/>
          <w:lang w:eastAsia="ja-JP"/>
        </w:rPr>
        <w:t>чип-сета</w:t>
      </w:r>
      <w:proofErr w:type="gramEnd"/>
      <w:r>
        <w:rPr>
          <w:rFonts w:eastAsia="MS Mincho"/>
          <w:sz w:val="26"/>
          <w:szCs w:val="26"/>
          <w:lang w:eastAsia="ja-JP"/>
        </w:rPr>
        <w:t xml:space="preserve"> </w:t>
      </w:r>
      <w:r>
        <w:rPr>
          <w:rFonts w:eastAsia="MS Mincho"/>
          <w:sz w:val="26"/>
          <w:szCs w:val="26"/>
          <w:lang w:val="en-US" w:eastAsia="ja-JP"/>
        </w:rPr>
        <w:t>SD5115T</w:t>
      </w:r>
    </w:p>
    <w:p w:rsidR="003C7C7C" w:rsidRPr="00D31942" w:rsidRDefault="003C7C7C" w:rsidP="00A46D11">
      <w:pPr>
        <w:pStyle w:val="aff3"/>
        <w:numPr>
          <w:ilvl w:val="0"/>
          <w:numId w:val="9"/>
        </w:numPr>
        <w:rPr>
          <w:rFonts w:eastAsia="MS Mincho"/>
          <w:sz w:val="26"/>
          <w:szCs w:val="26"/>
          <w:lang w:eastAsia="ja-JP"/>
        </w:rPr>
      </w:pPr>
      <w:r>
        <w:rPr>
          <w:rFonts w:eastAsia="MS Mincho"/>
          <w:sz w:val="26"/>
          <w:szCs w:val="26"/>
          <w:lang w:eastAsia="ja-JP"/>
        </w:rPr>
        <w:t>Аппаратная ревизия: 847.А</w:t>
      </w:r>
    </w:p>
    <w:p w:rsidR="003C7C7C" w:rsidRPr="00D54A86"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Версия</w:t>
      </w:r>
      <w:r w:rsidRPr="00D54A86">
        <w:rPr>
          <w:rFonts w:eastAsia="MS Mincho"/>
          <w:sz w:val="26"/>
          <w:szCs w:val="26"/>
          <w:lang w:val="en-US" w:eastAsia="ja-JP"/>
        </w:rPr>
        <w:t xml:space="preserve"> </w:t>
      </w:r>
      <w:r>
        <w:rPr>
          <w:rFonts w:eastAsia="MS Mincho"/>
          <w:sz w:val="26"/>
          <w:szCs w:val="26"/>
          <w:lang w:eastAsia="ja-JP"/>
        </w:rPr>
        <w:t>ПО</w:t>
      </w:r>
      <w:r w:rsidRPr="00D54A86">
        <w:rPr>
          <w:rFonts w:eastAsia="MS Mincho"/>
          <w:sz w:val="26"/>
          <w:szCs w:val="26"/>
          <w:lang w:val="en-US" w:eastAsia="ja-JP"/>
        </w:rPr>
        <w:t xml:space="preserve"> </w:t>
      </w:r>
      <w:r>
        <w:rPr>
          <w:rFonts w:eastAsia="MS Mincho"/>
          <w:sz w:val="26"/>
          <w:szCs w:val="26"/>
          <w:lang w:val="en-US" w:eastAsia="ja-JP"/>
        </w:rPr>
        <w:t>V</w:t>
      </w:r>
      <w:r w:rsidRPr="00D54A86">
        <w:rPr>
          <w:rFonts w:eastAsia="MS Mincho"/>
          <w:sz w:val="26"/>
          <w:szCs w:val="26"/>
          <w:lang w:val="en-US" w:eastAsia="ja-JP"/>
        </w:rPr>
        <w:t>3</w:t>
      </w:r>
      <w:r>
        <w:rPr>
          <w:rFonts w:eastAsia="MS Mincho"/>
          <w:sz w:val="26"/>
          <w:szCs w:val="26"/>
          <w:lang w:val="en-US" w:eastAsia="ja-JP"/>
        </w:rPr>
        <w:t>R</w:t>
      </w:r>
      <w:r w:rsidRPr="00D54A86">
        <w:rPr>
          <w:rFonts w:eastAsia="MS Mincho"/>
          <w:sz w:val="26"/>
          <w:szCs w:val="26"/>
          <w:lang w:val="en-US" w:eastAsia="ja-JP"/>
        </w:rPr>
        <w:t>015</w:t>
      </w:r>
      <w:r>
        <w:rPr>
          <w:rFonts w:eastAsia="MS Mincho"/>
          <w:sz w:val="26"/>
          <w:szCs w:val="26"/>
          <w:lang w:val="en-US" w:eastAsia="ja-JP"/>
        </w:rPr>
        <w:t>C</w:t>
      </w:r>
      <w:r w:rsidRPr="00D54A86">
        <w:rPr>
          <w:rFonts w:eastAsia="MS Mincho"/>
          <w:sz w:val="26"/>
          <w:szCs w:val="26"/>
          <w:lang w:val="en-US" w:eastAsia="ja-JP"/>
        </w:rPr>
        <w:t>10</w:t>
      </w:r>
      <w:r>
        <w:rPr>
          <w:rFonts w:eastAsia="MS Mincho"/>
          <w:sz w:val="26"/>
          <w:szCs w:val="26"/>
          <w:lang w:val="en-US" w:eastAsia="ja-JP"/>
        </w:rPr>
        <w:t>S</w:t>
      </w:r>
      <w:r w:rsidRPr="00D54A86">
        <w:rPr>
          <w:rFonts w:eastAsia="MS Mincho"/>
          <w:sz w:val="26"/>
          <w:szCs w:val="26"/>
          <w:lang w:val="en-US" w:eastAsia="ja-JP"/>
        </w:rPr>
        <w:t>951/</w:t>
      </w:r>
      <w:r>
        <w:rPr>
          <w:rFonts w:eastAsia="MS Mincho"/>
          <w:sz w:val="26"/>
          <w:szCs w:val="26"/>
          <w:lang w:val="en-US" w:eastAsia="ja-JP"/>
        </w:rPr>
        <w:t>V</w:t>
      </w:r>
      <w:r w:rsidRPr="00D54A86">
        <w:rPr>
          <w:rFonts w:eastAsia="MS Mincho"/>
          <w:sz w:val="26"/>
          <w:szCs w:val="26"/>
          <w:lang w:val="en-US" w:eastAsia="ja-JP"/>
        </w:rPr>
        <w:t>3</w:t>
      </w:r>
      <w:r>
        <w:rPr>
          <w:rFonts w:eastAsia="MS Mincho"/>
          <w:sz w:val="26"/>
          <w:szCs w:val="26"/>
          <w:lang w:val="en-US" w:eastAsia="ja-JP"/>
        </w:rPr>
        <w:t>R</w:t>
      </w:r>
      <w:r w:rsidRPr="00D54A86">
        <w:rPr>
          <w:rFonts w:eastAsia="MS Mincho"/>
          <w:sz w:val="26"/>
          <w:szCs w:val="26"/>
          <w:lang w:val="en-US" w:eastAsia="ja-JP"/>
        </w:rPr>
        <w:t>015</w:t>
      </w:r>
      <w:r>
        <w:rPr>
          <w:rFonts w:eastAsia="MS Mincho"/>
          <w:sz w:val="26"/>
          <w:szCs w:val="26"/>
          <w:lang w:val="en-US" w:eastAsia="ja-JP"/>
        </w:rPr>
        <w:t>C</w:t>
      </w:r>
      <w:r w:rsidRPr="00D54A86">
        <w:rPr>
          <w:rFonts w:eastAsia="MS Mincho"/>
          <w:sz w:val="26"/>
          <w:szCs w:val="26"/>
          <w:lang w:val="en-US" w:eastAsia="ja-JP"/>
        </w:rPr>
        <w:t>10</w:t>
      </w:r>
      <w:r>
        <w:rPr>
          <w:rFonts w:eastAsia="MS Mincho"/>
          <w:sz w:val="26"/>
          <w:szCs w:val="26"/>
          <w:lang w:val="en-US" w:eastAsia="ja-JP"/>
        </w:rPr>
        <w:t>S</w:t>
      </w:r>
      <w:r w:rsidRPr="00D54A86">
        <w:rPr>
          <w:rFonts w:eastAsia="MS Mincho"/>
          <w:sz w:val="26"/>
          <w:szCs w:val="26"/>
          <w:lang w:val="en-US" w:eastAsia="ja-JP"/>
        </w:rPr>
        <w:t>954</w:t>
      </w:r>
      <w:r>
        <w:rPr>
          <w:rFonts w:eastAsia="MS Mincho"/>
          <w:sz w:val="26"/>
          <w:szCs w:val="26"/>
          <w:lang w:val="en-US" w:eastAsia="ja-JP"/>
        </w:rPr>
        <w:t>T</w:t>
      </w:r>
      <w:r w:rsidRPr="00D54A86">
        <w:rPr>
          <w:rFonts w:eastAsia="MS Mincho"/>
          <w:sz w:val="26"/>
          <w:szCs w:val="26"/>
          <w:lang w:val="en-US" w:eastAsia="ja-JP"/>
        </w:rPr>
        <w:t>/</w:t>
      </w:r>
      <w:r>
        <w:rPr>
          <w:rFonts w:eastAsia="MS Mincho"/>
          <w:sz w:val="26"/>
          <w:szCs w:val="26"/>
          <w:lang w:val="en-US" w:eastAsia="ja-JP"/>
        </w:rPr>
        <w:t>V</w:t>
      </w:r>
      <w:r w:rsidRPr="00D54A86">
        <w:rPr>
          <w:rFonts w:eastAsia="MS Mincho"/>
          <w:sz w:val="26"/>
          <w:szCs w:val="26"/>
          <w:lang w:val="en-US" w:eastAsia="ja-JP"/>
        </w:rPr>
        <w:t>3</w:t>
      </w:r>
      <w:r>
        <w:rPr>
          <w:rFonts w:eastAsia="MS Mincho"/>
          <w:sz w:val="26"/>
          <w:szCs w:val="26"/>
          <w:lang w:val="en-US" w:eastAsia="ja-JP"/>
        </w:rPr>
        <w:t>R</w:t>
      </w:r>
      <w:r w:rsidRPr="00D54A86">
        <w:rPr>
          <w:rFonts w:eastAsia="MS Mincho"/>
          <w:sz w:val="26"/>
          <w:szCs w:val="26"/>
          <w:lang w:val="en-US" w:eastAsia="ja-JP"/>
        </w:rPr>
        <w:t>015</w:t>
      </w:r>
      <w:r>
        <w:rPr>
          <w:rFonts w:eastAsia="MS Mincho"/>
          <w:sz w:val="26"/>
          <w:szCs w:val="26"/>
          <w:lang w:val="en-US" w:eastAsia="ja-JP"/>
        </w:rPr>
        <w:t>C1</w:t>
      </w:r>
      <w:r w:rsidRPr="00D54A86">
        <w:rPr>
          <w:rFonts w:eastAsia="MS Mincho"/>
          <w:sz w:val="26"/>
          <w:szCs w:val="26"/>
          <w:lang w:val="en-US" w:eastAsia="ja-JP"/>
        </w:rPr>
        <w:t>0</w:t>
      </w:r>
      <w:r>
        <w:rPr>
          <w:rFonts w:eastAsia="MS Mincho"/>
          <w:sz w:val="26"/>
          <w:szCs w:val="26"/>
          <w:lang w:val="en-US" w:eastAsia="ja-JP"/>
        </w:rPr>
        <w:t>S955T</w:t>
      </w:r>
    </w:p>
    <w:p w:rsidR="003C7C7C"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Версия</w:t>
      </w:r>
      <w:r w:rsidRPr="00D54A86">
        <w:rPr>
          <w:rFonts w:eastAsia="MS Mincho"/>
          <w:sz w:val="26"/>
          <w:szCs w:val="26"/>
          <w:lang w:val="en-US" w:eastAsia="ja-JP"/>
        </w:rPr>
        <w:t xml:space="preserve"> </w:t>
      </w:r>
      <w:proofErr w:type="spellStart"/>
      <w:r>
        <w:rPr>
          <w:rFonts w:eastAsia="MS Mincho"/>
          <w:sz w:val="26"/>
          <w:szCs w:val="26"/>
          <w:lang w:val="en-US" w:eastAsia="ja-JP"/>
        </w:rPr>
        <w:t>WiFi</w:t>
      </w:r>
      <w:proofErr w:type="spellEnd"/>
      <w:r>
        <w:rPr>
          <w:rFonts w:eastAsia="MS Mincho"/>
          <w:sz w:val="26"/>
          <w:szCs w:val="26"/>
          <w:lang w:eastAsia="ja-JP"/>
        </w:rPr>
        <w:t>: отсутствует</w:t>
      </w:r>
    </w:p>
    <w:p w:rsidR="003C7C7C" w:rsidRPr="00D54A86"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Объем памяти 128 М</w:t>
      </w:r>
      <w:r>
        <w:rPr>
          <w:rFonts w:eastAsia="MS Mincho"/>
          <w:sz w:val="26"/>
          <w:szCs w:val="26"/>
          <w:lang w:val="en-US" w:eastAsia="ja-JP"/>
        </w:rPr>
        <w:t>б</w:t>
      </w:r>
    </w:p>
    <w:p w:rsidR="003C7C7C" w:rsidRPr="00D54A86" w:rsidRDefault="003C7C7C" w:rsidP="00A46D11">
      <w:pPr>
        <w:pStyle w:val="aff3"/>
        <w:numPr>
          <w:ilvl w:val="0"/>
          <w:numId w:val="9"/>
        </w:numPr>
        <w:rPr>
          <w:rFonts w:eastAsia="MS Mincho"/>
          <w:sz w:val="26"/>
          <w:szCs w:val="26"/>
          <w:lang w:val="en-US" w:eastAsia="ja-JP"/>
        </w:rPr>
      </w:pPr>
      <w:r>
        <w:rPr>
          <w:rFonts w:eastAsia="MS Mincho"/>
          <w:sz w:val="26"/>
          <w:szCs w:val="26"/>
          <w:lang w:eastAsia="ja-JP"/>
        </w:rPr>
        <w:t>Кол-во портов:</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eastAsia="ja-JP"/>
        </w:rPr>
        <w:t>1х</w:t>
      </w:r>
      <w:r>
        <w:rPr>
          <w:rFonts w:eastAsia="MS Mincho"/>
          <w:sz w:val="26"/>
          <w:szCs w:val="26"/>
          <w:lang w:val="en-US" w:eastAsia="ja-JP"/>
        </w:rPr>
        <w:t xml:space="preserve">GPON </w:t>
      </w:r>
      <w:r>
        <w:rPr>
          <w:rFonts w:eastAsia="MS Mincho"/>
          <w:sz w:val="26"/>
          <w:szCs w:val="26"/>
          <w:lang w:eastAsia="ja-JP"/>
        </w:rPr>
        <w:t>тип</w:t>
      </w:r>
      <w:r>
        <w:rPr>
          <w:rFonts w:eastAsia="MS Mincho"/>
          <w:sz w:val="26"/>
          <w:szCs w:val="26"/>
          <w:lang w:val="en-US" w:eastAsia="ja-JP"/>
        </w:rPr>
        <w:t xml:space="preserve"> SC/APC</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eastAsia="ja-JP"/>
        </w:rPr>
        <w:t>1</w:t>
      </w:r>
      <w:proofErr w:type="spellStart"/>
      <w:r>
        <w:rPr>
          <w:rFonts w:eastAsia="MS Mincho"/>
          <w:sz w:val="26"/>
          <w:szCs w:val="26"/>
          <w:lang w:val="en-US" w:eastAsia="ja-JP"/>
        </w:rPr>
        <w:t>xLAN</w:t>
      </w:r>
      <w:proofErr w:type="spellEnd"/>
      <w:r>
        <w:rPr>
          <w:rFonts w:eastAsia="MS Mincho"/>
          <w:sz w:val="26"/>
          <w:szCs w:val="26"/>
          <w:lang w:val="en-US" w:eastAsia="ja-JP"/>
        </w:rPr>
        <w:t xml:space="preserve"> </w:t>
      </w:r>
      <w:proofErr w:type="spellStart"/>
      <w:r>
        <w:rPr>
          <w:rFonts w:eastAsia="MS Mincho"/>
          <w:sz w:val="26"/>
          <w:szCs w:val="26"/>
          <w:lang w:val="en-US" w:eastAsia="ja-JP"/>
        </w:rPr>
        <w:t>GigabitEthernet</w:t>
      </w:r>
      <w:proofErr w:type="spellEnd"/>
      <w:r>
        <w:rPr>
          <w:rFonts w:eastAsia="MS Mincho"/>
          <w:sz w:val="26"/>
          <w:szCs w:val="26"/>
          <w:lang w:val="en-US" w:eastAsia="ja-JP"/>
        </w:rPr>
        <w:t xml:space="preserve"> 10/100/1000Base-T,</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eastAsia="ja-JP"/>
        </w:rPr>
        <w:t>1</w:t>
      </w:r>
      <w:proofErr w:type="spellStart"/>
      <w:r>
        <w:rPr>
          <w:rFonts w:eastAsia="MS Mincho"/>
          <w:sz w:val="26"/>
          <w:szCs w:val="26"/>
          <w:lang w:val="en-US" w:eastAsia="ja-JP"/>
        </w:rPr>
        <w:t>xLAN</w:t>
      </w:r>
      <w:proofErr w:type="spellEnd"/>
      <w:r>
        <w:rPr>
          <w:rFonts w:eastAsia="MS Mincho"/>
          <w:sz w:val="26"/>
          <w:szCs w:val="26"/>
          <w:lang w:val="en-US" w:eastAsia="ja-JP"/>
        </w:rPr>
        <w:t xml:space="preserve"> </w:t>
      </w:r>
      <w:proofErr w:type="spellStart"/>
      <w:r>
        <w:rPr>
          <w:rFonts w:eastAsia="MS Mincho"/>
          <w:sz w:val="26"/>
          <w:szCs w:val="26"/>
          <w:lang w:val="en-US" w:eastAsia="ja-JP"/>
        </w:rPr>
        <w:t>FastEthernet</w:t>
      </w:r>
      <w:proofErr w:type="spellEnd"/>
      <w:r>
        <w:rPr>
          <w:rFonts w:eastAsia="MS Mincho"/>
          <w:sz w:val="26"/>
          <w:szCs w:val="26"/>
          <w:lang w:val="en-US" w:eastAsia="ja-JP"/>
        </w:rPr>
        <w:t xml:space="preserve"> 10/100Base-TX,</w:t>
      </w:r>
    </w:p>
    <w:p w:rsidR="003C7C7C" w:rsidRDefault="003C7C7C" w:rsidP="00A46D11">
      <w:pPr>
        <w:pStyle w:val="aff3"/>
        <w:numPr>
          <w:ilvl w:val="0"/>
          <w:numId w:val="10"/>
        </w:numPr>
        <w:rPr>
          <w:rFonts w:eastAsia="MS Mincho"/>
          <w:sz w:val="26"/>
          <w:szCs w:val="26"/>
          <w:lang w:val="en-US" w:eastAsia="ja-JP"/>
        </w:rPr>
      </w:pPr>
      <w:r>
        <w:rPr>
          <w:rFonts w:eastAsia="MS Mincho"/>
          <w:sz w:val="26"/>
          <w:szCs w:val="26"/>
          <w:lang w:val="en-US" w:eastAsia="ja-JP"/>
        </w:rPr>
        <w:t>1xPOTS FXS</w:t>
      </w:r>
    </w:p>
    <w:p w:rsidR="003C7C7C" w:rsidRPr="00D54A86" w:rsidRDefault="003C7C7C" w:rsidP="003C7C7C">
      <w:pPr>
        <w:rPr>
          <w:sz w:val="26"/>
          <w:szCs w:val="26"/>
        </w:rPr>
      </w:pPr>
    </w:p>
    <w:p w:rsidR="00232A2E" w:rsidRDefault="00232A2E" w:rsidP="003C7C7C">
      <w:pPr>
        <w:jc w:val="center"/>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232A2E" w:rsidRPr="00171F71" w:rsidRDefault="00232A2E" w:rsidP="00232A2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232A2E" w:rsidRDefault="00232A2E" w:rsidP="00232A2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0E5C6A" w:rsidP="000E5C6A">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232A2E"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232A2E" w:rsidRPr="0008668A">
              <w:rPr>
                <w:rFonts w:ascii="Times New Roman" w:hAnsi="Times New Roman" w:cs="Times New Roman"/>
                <w:sz w:val="26"/>
                <w:szCs w:val="26"/>
                <w:lang w:val="ru-RU"/>
              </w:rPr>
              <w:t>»</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232A2E" w:rsidP="004F1904">
            <w:pPr>
              <w:jc w:val="both"/>
              <w:rPr>
                <w:rFonts w:ascii="Times New Roman" w:hAnsi="Times New Roman" w:cs="Times New Roman"/>
                <w:sz w:val="26"/>
                <w:szCs w:val="26"/>
                <w:lang w:val="ru-RU"/>
              </w:rPr>
            </w:pP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232A2E" w:rsidRPr="0008668A" w:rsidRDefault="00232A2E" w:rsidP="004F190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232A2E" w:rsidRDefault="00232A2E" w:rsidP="00232A2E">
      <w:pPr>
        <w:jc w:val="both"/>
        <w:rPr>
          <w:rFonts w:ascii="Times New Roman" w:hAnsi="Times New Roman" w:cs="Times New Roman"/>
          <w:sz w:val="26"/>
          <w:szCs w:val="26"/>
          <w:lang w:val="ru-RU"/>
        </w:rPr>
      </w:pPr>
    </w:p>
    <w:p w:rsidR="005921BE" w:rsidRDefault="00232A2E" w:rsidP="003D36AB">
      <w:pPr>
        <w:ind w:left="4956" w:firstLine="708"/>
        <w:rPr>
          <w:rFonts w:ascii="Times New Roman" w:hAnsi="Times New Roman" w:cs="Times New Roman"/>
          <w:sz w:val="26"/>
          <w:szCs w:val="26"/>
          <w:lang w:val="ru-RU"/>
        </w:rPr>
      </w:pPr>
      <w:r>
        <w:rPr>
          <w:rFonts w:ascii="Times New Roman" w:hAnsi="Times New Roman" w:cs="Times New Roman"/>
          <w:sz w:val="26"/>
          <w:szCs w:val="26"/>
          <w:lang w:val="ru-RU"/>
        </w:rPr>
        <w:br w:type="page"/>
      </w:r>
      <w:r>
        <w:rPr>
          <w:rFonts w:ascii="Times New Roman" w:hAnsi="Times New Roman" w:cs="Times New Roman"/>
          <w:sz w:val="26"/>
          <w:szCs w:val="26"/>
          <w:lang w:val="ru-RU"/>
        </w:rPr>
        <w:lastRenderedPageBreak/>
        <w:t>Приложение № 2</w:t>
      </w:r>
      <w:r w:rsidR="005921BE">
        <w:rPr>
          <w:rFonts w:ascii="Times New Roman" w:hAnsi="Times New Roman" w:cs="Times New Roman"/>
          <w:sz w:val="26"/>
          <w:szCs w:val="26"/>
          <w:lang w:val="ru-RU"/>
        </w:rPr>
        <w:t xml:space="preserve"> к Договору</w:t>
      </w:r>
      <w:r w:rsidR="005921BE" w:rsidRPr="003D36AB">
        <w:rPr>
          <w:lang w:val="ru-RU"/>
        </w:rPr>
        <w:t xml:space="preserve"> </w:t>
      </w:r>
      <w:r w:rsidR="005921BE" w:rsidRPr="005921BE">
        <w:rPr>
          <w:rFonts w:ascii="Times New Roman" w:hAnsi="Times New Roman" w:cs="Times New Roman"/>
          <w:sz w:val="26"/>
          <w:szCs w:val="26"/>
          <w:lang w:val="ru-RU"/>
        </w:rPr>
        <w:t>о поставке Оборудования</w:t>
      </w:r>
      <w:r w:rsidR="005921BE">
        <w:rPr>
          <w:rFonts w:ascii="Times New Roman" w:hAnsi="Times New Roman" w:cs="Times New Roman"/>
          <w:sz w:val="26"/>
          <w:szCs w:val="26"/>
          <w:lang w:val="ru-RU"/>
        </w:rPr>
        <w:t xml:space="preserve"> </w:t>
      </w:r>
      <w:r w:rsidR="005921BE" w:rsidRPr="005921BE">
        <w:rPr>
          <w:rFonts w:ascii="Times New Roman" w:hAnsi="Times New Roman" w:cs="Times New Roman"/>
          <w:sz w:val="26"/>
          <w:szCs w:val="26"/>
          <w:lang w:val="ru-RU"/>
        </w:rPr>
        <w:t>с Программным обеспечением (рамочный)</w:t>
      </w:r>
      <w:r w:rsidR="005921BE">
        <w:rPr>
          <w:rFonts w:ascii="Times New Roman" w:hAnsi="Times New Roman" w:cs="Times New Roman"/>
          <w:sz w:val="26"/>
          <w:szCs w:val="26"/>
          <w:lang w:val="ru-RU"/>
        </w:rPr>
        <w:t xml:space="preserve"> </w:t>
      </w:r>
      <w:r w:rsidR="005921BE" w:rsidRPr="00C64E41">
        <w:rPr>
          <w:rFonts w:ascii="Times New Roman" w:hAnsi="Times New Roman" w:cs="Times New Roman"/>
          <w:sz w:val="26"/>
          <w:szCs w:val="26"/>
          <w:lang w:val="ru-RU"/>
        </w:rPr>
        <w:t>№ ____</w:t>
      </w:r>
      <w:r w:rsidR="005921BE">
        <w:rPr>
          <w:rFonts w:ascii="Times New Roman" w:hAnsi="Times New Roman" w:cs="Times New Roman"/>
          <w:sz w:val="26"/>
          <w:szCs w:val="26"/>
          <w:lang w:val="ru-RU"/>
        </w:rPr>
        <w:t xml:space="preserve"> от </w:t>
      </w:r>
      <w:r w:rsidR="005921BE" w:rsidRPr="00C64E41">
        <w:rPr>
          <w:rFonts w:ascii="Times New Roman" w:hAnsi="Times New Roman" w:cs="Times New Roman"/>
          <w:sz w:val="26"/>
          <w:szCs w:val="26"/>
          <w:lang w:val="ru-RU"/>
        </w:rPr>
        <w:t>«____»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B905F9"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8A1893">
          <w:footerReference w:type="even" r:id="rId8"/>
          <w:footerReference w:type="default" r:id="rId9"/>
          <w:pgSz w:w="11906" w:h="16838"/>
          <w:pgMar w:top="1134" w:right="850" w:bottom="1134" w:left="1701"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6442"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gridCol w:w="1555"/>
      </w:tblGrid>
      <w:tr w:rsidR="00416297" w:rsidRPr="00AA657D" w:rsidTr="003D36AB">
        <w:trPr>
          <w:trHeight w:val="405"/>
        </w:trPr>
        <w:tc>
          <w:tcPr>
            <w:tcW w:w="14887" w:type="dxa"/>
            <w:gridSpan w:val="10"/>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c>
          <w:tcPr>
            <w:tcW w:w="1555" w:type="dxa"/>
            <w:tcBorders>
              <w:top w:val="nil"/>
              <w:left w:val="nil"/>
              <w:bottom w:val="nil"/>
              <w:right w:val="nil"/>
            </w:tcBorders>
          </w:tcPr>
          <w:p w:rsidR="00416297" w:rsidRPr="00AA657D" w:rsidRDefault="00416297" w:rsidP="005D4385">
            <w:pPr>
              <w:jc w:val="center"/>
              <w:rPr>
                <w:rFonts w:ascii="Times New Roman" w:hAnsi="Times New Roman" w:cs="Times New Roman"/>
                <w:sz w:val="26"/>
                <w:szCs w:val="26"/>
                <w:lang w:val="ru-RU"/>
              </w:rPr>
            </w:pPr>
          </w:p>
        </w:tc>
      </w:tr>
      <w:tr w:rsidR="00416297" w:rsidRPr="00F31C02" w:rsidTr="003D36AB">
        <w:trPr>
          <w:trHeight w:val="405"/>
        </w:trPr>
        <w:tc>
          <w:tcPr>
            <w:tcW w:w="587"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55" w:type="dxa"/>
            <w:tcBorders>
              <w:top w:val="nil"/>
              <w:left w:val="nil"/>
              <w:bottom w:val="nil"/>
              <w:right w:val="nil"/>
            </w:tcBorders>
          </w:tcPr>
          <w:p w:rsidR="00416297" w:rsidRPr="00AA657D" w:rsidRDefault="00416297" w:rsidP="005D4385">
            <w:pPr>
              <w:jc w:val="center"/>
              <w:rPr>
                <w:rFonts w:ascii="Times New Roman" w:hAnsi="Times New Roman" w:cs="Times New Roman"/>
                <w:b/>
                <w:bCs/>
                <w:sz w:val="20"/>
                <w:szCs w:val="20"/>
                <w:lang w:val="ru-RU" w:eastAsia="ru-RU"/>
              </w:rPr>
            </w:pPr>
          </w:p>
        </w:tc>
      </w:tr>
      <w:tr w:rsidR="00416297" w:rsidRPr="00F31C02" w:rsidTr="003D36AB">
        <w:trPr>
          <w:trHeight w:val="2994"/>
        </w:trPr>
        <w:tc>
          <w:tcPr>
            <w:tcW w:w="587" w:type="dxa"/>
            <w:tcBorders>
              <w:top w:val="single" w:sz="8" w:space="0" w:color="auto"/>
              <w:left w:val="single" w:sz="8" w:space="0" w:color="auto"/>
              <w:bottom w:val="nil"/>
              <w:right w:val="nil"/>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Цена за единицу измерения без НДС 18 %, рубли РФ</w:t>
            </w:r>
          </w:p>
        </w:tc>
        <w:tc>
          <w:tcPr>
            <w:tcW w:w="1586"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Цена за единицу измерения с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Сумма, в </w:t>
            </w:r>
            <w:proofErr w:type="spellStart"/>
            <w:r w:rsidRPr="00AA657D">
              <w:rPr>
                <w:rFonts w:ascii="Times New Roman" w:hAnsi="Times New Roman" w:cs="Times New Roman"/>
                <w:b/>
                <w:bCs/>
                <w:sz w:val="20"/>
                <w:szCs w:val="20"/>
                <w:lang w:val="ru-RU" w:eastAsia="ru-RU"/>
              </w:rPr>
              <w:t>т.ч</w:t>
            </w:r>
            <w:proofErr w:type="spellEnd"/>
            <w:r w:rsidRPr="00AA657D">
              <w:rPr>
                <w:rFonts w:ascii="Times New Roman" w:hAnsi="Times New Roman" w:cs="Times New Roman"/>
                <w:b/>
                <w:bCs/>
                <w:sz w:val="20"/>
                <w:szCs w:val="20"/>
                <w:lang w:val="ru-RU" w:eastAsia="ru-RU"/>
              </w:rPr>
              <w:t>. НДС 18 %, рубли РФ</w:t>
            </w:r>
          </w:p>
        </w:tc>
        <w:tc>
          <w:tcPr>
            <w:tcW w:w="1553"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c>
          <w:tcPr>
            <w:tcW w:w="1555" w:type="dxa"/>
            <w:tcBorders>
              <w:top w:val="single" w:sz="8" w:space="0" w:color="auto"/>
              <w:left w:val="single" w:sz="8" w:space="0" w:color="auto"/>
              <w:right w:val="single" w:sz="8" w:space="0" w:color="auto"/>
            </w:tcBorders>
            <w:vAlign w:val="center"/>
          </w:tcPr>
          <w:p w:rsidR="00416297" w:rsidRPr="00AA657D" w:rsidRDefault="00DF5EFF" w:rsidP="00416297">
            <w:pPr>
              <w:jc w:val="center"/>
              <w:rPr>
                <w:rFonts w:ascii="Times New Roman" w:hAnsi="Times New Roman" w:cs="Times New Roman"/>
                <w:b/>
                <w:bCs/>
                <w:color w:val="000000"/>
                <w:sz w:val="20"/>
                <w:szCs w:val="20"/>
                <w:lang w:val="ru-RU" w:eastAsia="ru-RU"/>
              </w:rPr>
            </w:pPr>
            <w:r>
              <w:rPr>
                <w:rFonts w:ascii="Times New Roman" w:hAnsi="Times New Roman" w:cs="Times New Roman"/>
                <w:b/>
                <w:bCs/>
                <w:color w:val="000000"/>
                <w:sz w:val="20"/>
                <w:szCs w:val="20"/>
                <w:lang w:val="ru-RU" w:eastAsia="ru-RU"/>
              </w:rPr>
              <w:t>Наименование и а</w:t>
            </w:r>
            <w:r w:rsidR="00416297" w:rsidRPr="00B06E0A">
              <w:rPr>
                <w:rFonts w:ascii="Times New Roman" w:hAnsi="Times New Roman" w:cs="Times New Roman"/>
                <w:b/>
                <w:bCs/>
                <w:color w:val="000000"/>
                <w:sz w:val="20"/>
                <w:szCs w:val="20"/>
                <w:lang w:val="ru-RU" w:eastAsia="ru-RU"/>
              </w:rPr>
              <w:t xml:space="preserve">дрес </w:t>
            </w:r>
            <w:r w:rsidR="00416297">
              <w:rPr>
                <w:rFonts w:ascii="Times New Roman" w:hAnsi="Times New Roman" w:cs="Times New Roman"/>
                <w:b/>
                <w:bCs/>
                <w:color w:val="000000"/>
                <w:sz w:val="20"/>
                <w:szCs w:val="20"/>
                <w:lang w:val="ru-RU" w:eastAsia="ru-RU"/>
              </w:rPr>
              <w:t>площадки</w:t>
            </w:r>
          </w:p>
        </w:tc>
      </w:tr>
      <w:tr w:rsidR="00416297" w:rsidRPr="00685D67" w:rsidTr="003D36AB">
        <w:trPr>
          <w:trHeight w:val="345"/>
        </w:trPr>
        <w:tc>
          <w:tcPr>
            <w:tcW w:w="14887" w:type="dxa"/>
            <w:gridSpan w:val="10"/>
            <w:tcBorders>
              <w:top w:val="single" w:sz="8" w:space="0" w:color="auto"/>
              <w:left w:val="single" w:sz="8" w:space="0" w:color="auto"/>
              <w:bottom w:val="nil"/>
              <w:right w:val="nil"/>
            </w:tcBorders>
            <w:vAlign w:val="bottom"/>
          </w:tcPr>
          <w:p w:rsidR="00416297" w:rsidRPr="00AA657D" w:rsidRDefault="00416297" w:rsidP="00B905F9">
            <w:pPr>
              <w:jc w:val="center"/>
              <w:rPr>
                <w:rFonts w:ascii="Times New Roman" w:hAnsi="Times New Roman" w:cs="Times New Roman"/>
                <w:i/>
                <w:iCs/>
                <w:sz w:val="20"/>
                <w:szCs w:val="20"/>
                <w:lang w:val="ru-RU" w:eastAsia="ru-RU"/>
              </w:rPr>
            </w:pPr>
          </w:p>
        </w:tc>
        <w:tc>
          <w:tcPr>
            <w:tcW w:w="1555" w:type="dxa"/>
            <w:tcBorders>
              <w:top w:val="single" w:sz="8" w:space="0" w:color="auto"/>
              <w:left w:val="single" w:sz="8" w:space="0" w:color="auto"/>
              <w:bottom w:val="nil"/>
              <w:right w:val="nil"/>
            </w:tcBorders>
          </w:tcPr>
          <w:p w:rsidR="00416297" w:rsidRPr="00AA657D" w:rsidRDefault="00416297" w:rsidP="005D4385">
            <w:pPr>
              <w:jc w:val="center"/>
              <w:rPr>
                <w:rFonts w:ascii="Times New Roman" w:hAnsi="Times New Roman" w:cs="Times New Roman"/>
                <w:i/>
                <w:iCs/>
                <w:sz w:val="20"/>
                <w:szCs w:val="20"/>
                <w:lang w:val="ru-RU" w:eastAsia="ru-RU"/>
              </w:rPr>
            </w:pPr>
          </w:p>
        </w:tc>
      </w:tr>
      <w:tr w:rsidR="00416297" w:rsidRPr="00685D67" w:rsidTr="003D36AB">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single" w:sz="8" w:space="0" w:color="auto"/>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F31C02" w:rsidTr="003D36AB">
        <w:trPr>
          <w:trHeight w:val="330"/>
        </w:trPr>
        <w:tc>
          <w:tcPr>
            <w:tcW w:w="587"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6"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2005"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586" w:type="dxa"/>
            <w:tcBorders>
              <w:top w:val="nil"/>
              <w:left w:val="nil"/>
              <w:bottom w:val="nil"/>
              <w:right w:val="nil"/>
            </w:tcBorders>
          </w:tcPr>
          <w:p w:rsidR="00416297" w:rsidRPr="00AA657D" w:rsidRDefault="00416297"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Итого:</w:t>
            </w:r>
          </w:p>
        </w:tc>
        <w:tc>
          <w:tcPr>
            <w:tcW w:w="1418" w:type="dxa"/>
            <w:tcBorders>
              <w:top w:val="nil"/>
              <w:left w:val="single" w:sz="4" w:space="0" w:color="auto"/>
              <w:bottom w:val="single" w:sz="4"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4"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5" w:type="dxa"/>
            <w:tcBorders>
              <w:top w:val="nil"/>
              <w:left w:val="single" w:sz="4" w:space="0" w:color="auto"/>
              <w:bottom w:val="single" w:sz="4" w:space="0" w:color="auto"/>
              <w:right w:val="single" w:sz="8" w:space="0" w:color="auto"/>
            </w:tcBorders>
          </w:tcPr>
          <w:p w:rsidR="00416297" w:rsidRPr="00AA657D" w:rsidRDefault="00416297" w:rsidP="005D4385">
            <w:pPr>
              <w:jc w:val="center"/>
              <w:rPr>
                <w:rFonts w:ascii="Times New Roman" w:hAnsi="Times New Roman" w:cs="Times New Roman"/>
                <w:b/>
                <w:bCs/>
                <w:sz w:val="20"/>
                <w:szCs w:val="20"/>
                <w:lang w:val="ru-RU" w:eastAsia="ru-RU"/>
              </w:rPr>
            </w:pPr>
          </w:p>
        </w:tc>
      </w:tr>
      <w:tr w:rsidR="00416297" w:rsidRPr="00F31C02" w:rsidTr="003D36AB">
        <w:trPr>
          <w:trHeight w:val="375"/>
        </w:trPr>
        <w:tc>
          <w:tcPr>
            <w:tcW w:w="587"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rsidR="00416297" w:rsidRPr="00AA657D" w:rsidRDefault="00416297"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5" w:type="dxa"/>
            <w:tcBorders>
              <w:top w:val="nil"/>
              <w:left w:val="single" w:sz="4" w:space="0" w:color="auto"/>
              <w:bottom w:val="single" w:sz="8" w:space="0" w:color="auto"/>
              <w:right w:val="single" w:sz="8" w:space="0" w:color="auto"/>
            </w:tcBorders>
          </w:tcPr>
          <w:p w:rsidR="00416297" w:rsidRPr="00AA657D" w:rsidRDefault="00416297" w:rsidP="005D4385">
            <w:pPr>
              <w:jc w:val="center"/>
              <w:rPr>
                <w:rFonts w:ascii="Times New Roman" w:hAnsi="Times New Roman" w:cs="Times New Roman"/>
                <w:b/>
                <w:bCs/>
                <w:sz w:val="20"/>
                <w:szCs w:val="20"/>
                <w:lang w:val="ru-RU" w:eastAsia="ru-RU"/>
              </w:rPr>
            </w:pPr>
          </w:p>
        </w:tc>
      </w:tr>
    </w:tbl>
    <w:p w:rsidR="00C94914" w:rsidRDefault="00C94914" w:rsidP="00C94914">
      <w:pPr>
        <w:jc w:val="both"/>
        <w:rPr>
          <w:rFonts w:ascii="Times New Roman" w:hAnsi="Times New Roman" w:cs="Times New Roman"/>
          <w:sz w:val="26"/>
          <w:szCs w:val="26"/>
          <w:lang w:val="ru-RU"/>
        </w:rPr>
      </w:pPr>
    </w:p>
    <w:p w:rsidR="00C94914" w:rsidRDefault="00C94914" w:rsidP="00C94914">
      <w:pPr>
        <w:jc w:val="both"/>
        <w:rPr>
          <w:rFonts w:ascii="Times New Roman" w:hAnsi="Times New Roman" w:cs="Times New Roman"/>
          <w:sz w:val="26"/>
          <w:szCs w:val="26"/>
          <w:lang w:val="ru-RU"/>
        </w:rPr>
        <w:sectPr w:rsidR="00C94914"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ДОСТАВКА И ОПЛАТА ОБОРУДОВАНИЯ</w:t>
      </w:r>
    </w:p>
    <w:p w:rsidR="00C94914" w:rsidRDefault="00C94914" w:rsidP="00C94914">
      <w:pPr>
        <w:jc w:val="center"/>
        <w:rPr>
          <w:rFonts w:ascii="Times New Roman" w:hAnsi="Times New Roman" w:cs="Times New Roman"/>
          <w:sz w:val="26"/>
          <w:szCs w:val="26"/>
          <w:lang w:val="ru-RU"/>
        </w:rPr>
      </w:pPr>
    </w:p>
    <w:p w:rsidR="003C7C7C" w:rsidRDefault="00C94914" w:rsidP="003C7C7C">
      <w:pPr>
        <w:rPr>
          <w:rFonts w:ascii="Times New Roman" w:hAnsi="Times New Roman" w:cs="Times New Roman"/>
          <w:sz w:val="26"/>
          <w:szCs w:val="26"/>
          <w:lang w:val="ru-RU"/>
        </w:rPr>
      </w:pPr>
      <w:r>
        <w:rPr>
          <w:rFonts w:ascii="Times New Roman" w:hAnsi="Times New Roman" w:cs="Times New Roman"/>
          <w:sz w:val="26"/>
          <w:szCs w:val="26"/>
          <w:lang w:val="ru-RU"/>
        </w:rPr>
        <w:t xml:space="preserve">Доставка и оплата Оборудования осуществляются на условиях, определённых Договором </w:t>
      </w:r>
      <w:r w:rsidRPr="00171F7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171F71">
        <w:rPr>
          <w:rFonts w:ascii="Times New Roman" w:hAnsi="Times New Roman" w:cs="Times New Roman"/>
          <w:sz w:val="26"/>
          <w:szCs w:val="26"/>
          <w:lang w:val="ru-RU"/>
        </w:rPr>
        <w:t xml:space="preserve">«____» ________ 20 ____ г. </w:t>
      </w:r>
      <w:r>
        <w:rPr>
          <w:rFonts w:ascii="Times New Roman" w:hAnsi="Times New Roman" w:cs="Times New Roman"/>
          <w:sz w:val="26"/>
          <w:szCs w:val="26"/>
          <w:lang w:val="ru-RU"/>
        </w:rPr>
        <w:t xml:space="preserve">о поставке оборудования с программным обеспечением (рамочный). </w:t>
      </w:r>
    </w:p>
    <w:p w:rsidR="003C7C7C" w:rsidRPr="003C7C7C" w:rsidRDefault="003C7C7C" w:rsidP="003C7C7C">
      <w:pPr>
        <w:rPr>
          <w:rFonts w:ascii="Times New Roman" w:hAnsi="Times New Roman" w:cs="Times New Roman"/>
          <w:sz w:val="26"/>
          <w:szCs w:val="26"/>
          <w:lang w:val="ru-RU"/>
        </w:rPr>
      </w:pPr>
      <w:r w:rsidRPr="003C7C7C">
        <w:rPr>
          <w:rFonts w:ascii="Times New Roman" w:hAnsi="Times New Roman" w:cs="Times New Roman"/>
          <w:sz w:val="26"/>
          <w:szCs w:val="26"/>
          <w:lang w:val="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94914" w:rsidRDefault="00C94914" w:rsidP="00C94914">
      <w:pPr>
        <w:jc w:val="both"/>
        <w:rPr>
          <w:rFonts w:ascii="Times New Roman" w:hAnsi="Times New Roman" w:cs="Times New Roman"/>
          <w:sz w:val="26"/>
          <w:szCs w:val="26"/>
          <w:lang w:val="ru-RU"/>
        </w:rPr>
      </w:pPr>
    </w:p>
    <w:p w:rsidR="00C94914" w:rsidRPr="00171F71" w:rsidRDefault="00C94914" w:rsidP="003C7C7C">
      <w:pP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p>
        </w:tc>
        <w:tc>
          <w:tcPr>
            <w:tcW w:w="4786" w:type="dxa"/>
          </w:tcPr>
          <w:p w:rsidR="00C94914" w:rsidRPr="0008668A" w:rsidRDefault="00C94914" w:rsidP="005D4385">
            <w:pPr>
              <w:jc w:val="both"/>
              <w:rPr>
                <w:rFonts w:ascii="Times New Roman" w:hAnsi="Times New Roman" w:cs="Times New Roman"/>
                <w:sz w:val="26"/>
                <w:szCs w:val="26"/>
                <w:lang w:val="ru-RU"/>
              </w:rPr>
            </w:pP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p>
        </w:tc>
        <w:tc>
          <w:tcPr>
            <w:tcW w:w="4786" w:type="dxa"/>
          </w:tcPr>
          <w:p w:rsidR="00C94914" w:rsidRPr="0008668A" w:rsidRDefault="00C94914" w:rsidP="005D4385">
            <w:pPr>
              <w:jc w:val="both"/>
              <w:rPr>
                <w:rFonts w:ascii="Times New Roman" w:hAnsi="Times New Roman" w:cs="Times New Roman"/>
                <w:sz w:val="26"/>
                <w:szCs w:val="26"/>
                <w:lang w:val="ru-RU"/>
              </w:rPr>
            </w:pP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C94914" w:rsidRPr="0008668A" w:rsidRDefault="00C94914" w:rsidP="005D4385">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5921BE" w:rsidRPr="00171F71" w:rsidRDefault="005921BE" w:rsidP="005921BE">
      <w:pPr>
        <w:jc w:val="both"/>
        <w:rPr>
          <w:rFonts w:ascii="Times New Roman" w:hAnsi="Times New Roman" w:cs="Times New Roman"/>
          <w:sz w:val="26"/>
          <w:szCs w:val="26"/>
          <w:lang w:val="ru-RU"/>
        </w:rPr>
      </w:pPr>
    </w:p>
    <w:permEnd w:id="1990021451"/>
    <w:p w:rsidR="00C94914" w:rsidRPr="00C537E6" w:rsidRDefault="00C94914" w:rsidP="00436651">
      <w:pPr>
        <w:jc w:val="center"/>
        <w:rPr>
          <w:rFonts w:ascii="Times New Roman" w:hAnsi="Times New Roman" w:cs="Times New Roman"/>
          <w:sz w:val="26"/>
          <w:szCs w:val="26"/>
          <w:lang w:val="ru-RU"/>
        </w:rPr>
      </w:pPr>
    </w:p>
    <w:sectPr w:rsidR="00C94914" w:rsidRPr="00C537E6" w:rsidSect="008A1893">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CDF" w:rsidRDefault="00121CDF">
      <w:r>
        <w:separator/>
      </w:r>
    </w:p>
  </w:endnote>
  <w:endnote w:type="continuationSeparator" w:id="0">
    <w:p w:rsidR="00121CDF" w:rsidRDefault="0012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BC" w:rsidRDefault="006078BC"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078BC" w:rsidRDefault="006078BC"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BC" w:rsidRPr="008A1893" w:rsidRDefault="006078BC"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A547AA">
      <w:rPr>
        <w:rStyle w:val="af1"/>
        <w:rFonts w:ascii="Times New Roman" w:hAnsi="Times New Roman"/>
        <w:noProof/>
      </w:rPr>
      <w:t>22</w:t>
    </w:r>
    <w:r w:rsidRPr="008A1893">
      <w:rPr>
        <w:rStyle w:val="af1"/>
        <w:rFonts w:ascii="Times New Roman" w:hAnsi="Times New Roman"/>
      </w:rPr>
      <w:fldChar w:fldCharType="end"/>
    </w:r>
  </w:p>
  <w:p w:rsidR="006078BC" w:rsidRDefault="006078BC"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BC" w:rsidRDefault="006078BC"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078BC" w:rsidRDefault="006078BC"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BC" w:rsidRPr="008A1893" w:rsidRDefault="006078BC"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25</w:t>
    </w:r>
    <w:r w:rsidRPr="008A1893">
      <w:rPr>
        <w:rStyle w:val="af1"/>
        <w:rFonts w:ascii="Times New Roman" w:hAnsi="Times New Roman"/>
      </w:rPr>
      <w:fldChar w:fldCharType="end"/>
    </w:r>
  </w:p>
  <w:p w:rsidR="006078BC" w:rsidRDefault="006078BC"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CDF" w:rsidRDefault="00121CDF">
      <w:r>
        <w:separator/>
      </w:r>
    </w:p>
  </w:footnote>
  <w:footnote w:type="continuationSeparator" w:id="0">
    <w:p w:rsidR="00121CDF" w:rsidRDefault="00121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4"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7" w15:restartNumberingAfterBreak="0">
    <w:nsid w:val="58A864D5"/>
    <w:multiLevelType w:val="multilevel"/>
    <w:tmpl w:val="0419001F"/>
    <w:numStyleLink w:val="111111"/>
  </w:abstractNum>
  <w:abstractNum w:abstractNumId="8"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8"/>
  </w:num>
  <w:num w:numId="2">
    <w:abstractNumId w:val="6"/>
  </w:num>
  <w:num w:numId="3">
    <w:abstractNumId w:val="5"/>
  </w:num>
  <w:num w:numId="4">
    <w:abstractNumId w:val="7"/>
    <w:lvlOverride w:ilvl="1">
      <w:lvl w:ilvl="1">
        <w:start w:val="1"/>
        <w:numFmt w:val="decimal"/>
        <w:lvlText w:val="%1.%2."/>
        <w:lvlJc w:val="left"/>
        <w:pPr>
          <w:tabs>
            <w:tab w:val="num" w:pos="792"/>
          </w:tabs>
          <w:ind w:left="792" w:hanging="432"/>
        </w:pPr>
        <w:rPr>
          <w:rFonts w:cs="Times New Roman"/>
          <w:i w:val="0"/>
        </w:rPr>
      </w:lvl>
    </w:lvlOverride>
  </w:num>
  <w:num w:numId="5">
    <w:abstractNumId w:val="1"/>
  </w:num>
  <w:num w:numId="6">
    <w:abstractNumId w:val="9"/>
  </w:num>
  <w:num w:numId="7">
    <w:abstractNumId w:val="4"/>
  </w:num>
  <w:num w:numId="8">
    <w:abstractNumId w:val="0"/>
  </w:num>
  <w:num w:numId="9">
    <w:abstractNumId w:val="2"/>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2023F"/>
    <w:rsid w:val="0004070A"/>
    <w:rsid w:val="00054896"/>
    <w:rsid w:val="000646AC"/>
    <w:rsid w:val="0007427D"/>
    <w:rsid w:val="00076C82"/>
    <w:rsid w:val="0008402B"/>
    <w:rsid w:val="0008668A"/>
    <w:rsid w:val="00087FFD"/>
    <w:rsid w:val="00094844"/>
    <w:rsid w:val="000A0707"/>
    <w:rsid w:val="000A4BA7"/>
    <w:rsid w:val="000A60F7"/>
    <w:rsid w:val="000A66D3"/>
    <w:rsid w:val="000C0D73"/>
    <w:rsid w:val="000D7A90"/>
    <w:rsid w:val="000E3FA7"/>
    <w:rsid w:val="000E5C6A"/>
    <w:rsid w:val="0011750D"/>
    <w:rsid w:val="00121CDF"/>
    <w:rsid w:val="00122EAD"/>
    <w:rsid w:val="00125D95"/>
    <w:rsid w:val="0012685F"/>
    <w:rsid w:val="00137F1D"/>
    <w:rsid w:val="001439FE"/>
    <w:rsid w:val="001463EC"/>
    <w:rsid w:val="00150D98"/>
    <w:rsid w:val="00160F8E"/>
    <w:rsid w:val="00164AF7"/>
    <w:rsid w:val="00171F71"/>
    <w:rsid w:val="00172C13"/>
    <w:rsid w:val="00176E03"/>
    <w:rsid w:val="00186D5C"/>
    <w:rsid w:val="00187123"/>
    <w:rsid w:val="00190208"/>
    <w:rsid w:val="001B776B"/>
    <w:rsid w:val="001D463B"/>
    <w:rsid w:val="001E0913"/>
    <w:rsid w:val="001E6BC6"/>
    <w:rsid w:val="001F2234"/>
    <w:rsid w:val="00203394"/>
    <w:rsid w:val="002277CF"/>
    <w:rsid w:val="002326C3"/>
    <w:rsid w:val="00232A2E"/>
    <w:rsid w:val="00244ADB"/>
    <w:rsid w:val="00246E20"/>
    <w:rsid w:val="002540BA"/>
    <w:rsid w:val="002579CC"/>
    <w:rsid w:val="00263207"/>
    <w:rsid w:val="00273CAD"/>
    <w:rsid w:val="00274FDF"/>
    <w:rsid w:val="0027753D"/>
    <w:rsid w:val="00283C78"/>
    <w:rsid w:val="00286057"/>
    <w:rsid w:val="00293D88"/>
    <w:rsid w:val="002B289C"/>
    <w:rsid w:val="002C336D"/>
    <w:rsid w:val="002C39F0"/>
    <w:rsid w:val="002C5564"/>
    <w:rsid w:val="002D7DF2"/>
    <w:rsid w:val="002D7FAC"/>
    <w:rsid w:val="002E181F"/>
    <w:rsid w:val="002E44CF"/>
    <w:rsid w:val="00316B2B"/>
    <w:rsid w:val="00317D9C"/>
    <w:rsid w:val="00320F12"/>
    <w:rsid w:val="00343EAF"/>
    <w:rsid w:val="00350023"/>
    <w:rsid w:val="00355D98"/>
    <w:rsid w:val="00365A32"/>
    <w:rsid w:val="003853AC"/>
    <w:rsid w:val="003857AA"/>
    <w:rsid w:val="00391475"/>
    <w:rsid w:val="003939DF"/>
    <w:rsid w:val="003A346D"/>
    <w:rsid w:val="003A4C82"/>
    <w:rsid w:val="003B1257"/>
    <w:rsid w:val="003C26BF"/>
    <w:rsid w:val="003C55D3"/>
    <w:rsid w:val="003C7C7C"/>
    <w:rsid w:val="003D33F7"/>
    <w:rsid w:val="003D36AB"/>
    <w:rsid w:val="003D3841"/>
    <w:rsid w:val="003E1E57"/>
    <w:rsid w:val="003F73A2"/>
    <w:rsid w:val="00416297"/>
    <w:rsid w:val="004164D9"/>
    <w:rsid w:val="0042119C"/>
    <w:rsid w:val="00431D2C"/>
    <w:rsid w:val="00436651"/>
    <w:rsid w:val="00440A7B"/>
    <w:rsid w:val="00441771"/>
    <w:rsid w:val="00453BDE"/>
    <w:rsid w:val="00481DBE"/>
    <w:rsid w:val="0048541E"/>
    <w:rsid w:val="00494485"/>
    <w:rsid w:val="004D1168"/>
    <w:rsid w:val="004D59A9"/>
    <w:rsid w:val="004F1904"/>
    <w:rsid w:val="004F5DD1"/>
    <w:rsid w:val="004F69DD"/>
    <w:rsid w:val="00500BC8"/>
    <w:rsid w:val="005132BF"/>
    <w:rsid w:val="00514B0B"/>
    <w:rsid w:val="00514EB9"/>
    <w:rsid w:val="005343F1"/>
    <w:rsid w:val="0055340A"/>
    <w:rsid w:val="00553A1C"/>
    <w:rsid w:val="00561F4F"/>
    <w:rsid w:val="00572643"/>
    <w:rsid w:val="00572F77"/>
    <w:rsid w:val="0057447D"/>
    <w:rsid w:val="005819F9"/>
    <w:rsid w:val="00585B7A"/>
    <w:rsid w:val="0058635D"/>
    <w:rsid w:val="00586C5B"/>
    <w:rsid w:val="005921BE"/>
    <w:rsid w:val="005B2B26"/>
    <w:rsid w:val="005C1897"/>
    <w:rsid w:val="005D4385"/>
    <w:rsid w:val="005E57A0"/>
    <w:rsid w:val="006046A2"/>
    <w:rsid w:val="006078BC"/>
    <w:rsid w:val="00615852"/>
    <w:rsid w:val="00621A58"/>
    <w:rsid w:val="00622EE7"/>
    <w:rsid w:val="0063094E"/>
    <w:rsid w:val="00631D64"/>
    <w:rsid w:val="00641987"/>
    <w:rsid w:val="006436D1"/>
    <w:rsid w:val="00650179"/>
    <w:rsid w:val="006502F4"/>
    <w:rsid w:val="00652924"/>
    <w:rsid w:val="00685D67"/>
    <w:rsid w:val="006934E8"/>
    <w:rsid w:val="006953A2"/>
    <w:rsid w:val="00697ED9"/>
    <w:rsid w:val="006A19EF"/>
    <w:rsid w:val="006B15C9"/>
    <w:rsid w:val="006C555A"/>
    <w:rsid w:val="006E1760"/>
    <w:rsid w:val="006F4559"/>
    <w:rsid w:val="006F6B4A"/>
    <w:rsid w:val="007114D0"/>
    <w:rsid w:val="00712637"/>
    <w:rsid w:val="00726CFC"/>
    <w:rsid w:val="007418A7"/>
    <w:rsid w:val="00745CC2"/>
    <w:rsid w:val="00754AC8"/>
    <w:rsid w:val="0076311D"/>
    <w:rsid w:val="00786D10"/>
    <w:rsid w:val="00791FB6"/>
    <w:rsid w:val="007A186E"/>
    <w:rsid w:val="007A5ED3"/>
    <w:rsid w:val="007B7557"/>
    <w:rsid w:val="00806EB4"/>
    <w:rsid w:val="00833933"/>
    <w:rsid w:val="008370C1"/>
    <w:rsid w:val="00843680"/>
    <w:rsid w:val="00847399"/>
    <w:rsid w:val="00850DD7"/>
    <w:rsid w:val="00872672"/>
    <w:rsid w:val="00884AAB"/>
    <w:rsid w:val="00886020"/>
    <w:rsid w:val="008874F5"/>
    <w:rsid w:val="00891FDC"/>
    <w:rsid w:val="008958AC"/>
    <w:rsid w:val="008A0705"/>
    <w:rsid w:val="008A1893"/>
    <w:rsid w:val="008B500E"/>
    <w:rsid w:val="008C0470"/>
    <w:rsid w:val="008C7EB7"/>
    <w:rsid w:val="008D5574"/>
    <w:rsid w:val="008F6CDE"/>
    <w:rsid w:val="00900D1F"/>
    <w:rsid w:val="0090167D"/>
    <w:rsid w:val="009044AE"/>
    <w:rsid w:val="0090671F"/>
    <w:rsid w:val="00906FCD"/>
    <w:rsid w:val="00924851"/>
    <w:rsid w:val="00932AFB"/>
    <w:rsid w:val="0094723D"/>
    <w:rsid w:val="00950FBB"/>
    <w:rsid w:val="00951B6F"/>
    <w:rsid w:val="00960544"/>
    <w:rsid w:val="00962085"/>
    <w:rsid w:val="009718F7"/>
    <w:rsid w:val="00987AF1"/>
    <w:rsid w:val="00990131"/>
    <w:rsid w:val="009978DD"/>
    <w:rsid w:val="009A5E68"/>
    <w:rsid w:val="009B119D"/>
    <w:rsid w:val="009C0BBE"/>
    <w:rsid w:val="009C3D2A"/>
    <w:rsid w:val="009D5EF8"/>
    <w:rsid w:val="009E728B"/>
    <w:rsid w:val="009F3121"/>
    <w:rsid w:val="009F5AC3"/>
    <w:rsid w:val="00A15269"/>
    <w:rsid w:val="00A168FF"/>
    <w:rsid w:val="00A17A7D"/>
    <w:rsid w:val="00A261EE"/>
    <w:rsid w:val="00A46D11"/>
    <w:rsid w:val="00A5209F"/>
    <w:rsid w:val="00A547AA"/>
    <w:rsid w:val="00A56DB5"/>
    <w:rsid w:val="00A62DDB"/>
    <w:rsid w:val="00A64F77"/>
    <w:rsid w:val="00A66F79"/>
    <w:rsid w:val="00A70F21"/>
    <w:rsid w:val="00A7560E"/>
    <w:rsid w:val="00A80AAB"/>
    <w:rsid w:val="00A96551"/>
    <w:rsid w:val="00AA1C57"/>
    <w:rsid w:val="00AA1EA9"/>
    <w:rsid w:val="00AA657D"/>
    <w:rsid w:val="00AB18BB"/>
    <w:rsid w:val="00AB6E9F"/>
    <w:rsid w:val="00AD05AE"/>
    <w:rsid w:val="00AD4D12"/>
    <w:rsid w:val="00AD6CFE"/>
    <w:rsid w:val="00AD7157"/>
    <w:rsid w:val="00B22858"/>
    <w:rsid w:val="00B33862"/>
    <w:rsid w:val="00B362A6"/>
    <w:rsid w:val="00B4635C"/>
    <w:rsid w:val="00B4707F"/>
    <w:rsid w:val="00B509AF"/>
    <w:rsid w:val="00B64741"/>
    <w:rsid w:val="00B7290E"/>
    <w:rsid w:val="00B73AC8"/>
    <w:rsid w:val="00B905F9"/>
    <w:rsid w:val="00BA6624"/>
    <w:rsid w:val="00BB3FA5"/>
    <w:rsid w:val="00BB6A26"/>
    <w:rsid w:val="00BC75A1"/>
    <w:rsid w:val="00BD2146"/>
    <w:rsid w:val="00BD26C8"/>
    <w:rsid w:val="00BD2EBE"/>
    <w:rsid w:val="00BE42B6"/>
    <w:rsid w:val="00BE4C55"/>
    <w:rsid w:val="00BF4B89"/>
    <w:rsid w:val="00BF50C7"/>
    <w:rsid w:val="00C12D7C"/>
    <w:rsid w:val="00C15637"/>
    <w:rsid w:val="00C34BF9"/>
    <w:rsid w:val="00C40655"/>
    <w:rsid w:val="00C4328A"/>
    <w:rsid w:val="00C45006"/>
    <w:rsid w:val="00C46C4E"/>
    <w:rsid w:val="00C537E6"/>
    <w:rsid w:val="00C55D19"/>
    <w:rsid w:val="00C567D6"/>
    <w:rsid w:val="00C62400"/>
    <w:rsid w:val="00C64E41"/>
    <w:rsid w:val="00C73084"/>
    <w:rsid w:val="00C7493E"/>
    <w:rsid w:val="00C93646"/>
    <w:rsid w:val="00C94914"/>
    <w:rsid w:val="00CB5D61"/>
    <w:rsid w:val="00CD4C58"/>
    <w:rsid w:val="00CD50AD"/>
    <w:rsid w:val="00CF0FAE"/>
    <w:rsid w:val="00CF36D4"/>
    <w:rsid w:val="00D1629C"/>
    <w:rsid w:val="00D267DE"/>
    <w:rsid w:val="00D26919"/>
    <w:rsid w:val="00D34196"/>
    <w:rsid w:val="00D407C4"/>
    <w:rsid w:val="00D570D8"/>
    <w:rsid w:val="00D57871"/>
    <w:rsid w:val="00D65027"/>
    <w:rsid w:val="00D7622E"/>
    <w:rsid w:val="00D934A4"/>
    <w:rsid w:val="00D96764"/>
    <w:rsid w:val="00DA4B79"/>
    <w:rsid w:val="00DA4FCD"/>
    <w:rsid w:val="00DC08A3"/>
    <w:rsid w:val="00DC195F"/>
    <w:rsid w:val="00DD1589"/>
    <w:rsid w:val="00DD53EE"/>
    <w:rsid w:val="00DE7F43"/>
    <w:rsid w:val="00DF5EFF"/>
    <w:rsid w:val="00E03955"/>
    <w:rsid w:val="00E13EF0"/>
    <w:rsid w:val="00E539A2"/>
    <w:rsid w:val="00E6310E"/>
    <w:rsid w:val="00E74AAA"/>
    <w:rsid w:val="00E759AA"/>
    <w:rsid w:val="00E76886"/>
    <w:rsid w:val="00E83032"/>
    <w:rsid w:val="00E8364D"/>
    <w:rsid w:val="00E87689"/>
    <w:rsid w:val="00E9287D"/>
    <w:rsid w:val="00E95FB3"/>
    <w:rsid w:val="00EA1815"/>
    <w:rsid w:val="00EC1F45"/>
    <w:rsid w:val="00ED1845"/>
    <w:rsid w:val="00F049A4"/>
    <w:rsid w:val="00F050E1"/>
    <w:rsid w:val="00F15821"/>
    <w:rsid w:val="00F201E8"/>
    <w:rsid w:val="00F231B9"/>
    <w:rsid w:val="00F2645C"/>
    <w:rsid w:val="00F26D41"/>
    <w:rsid w:val="00F31C02"/>
    <w:rsid w:val="00F36DF0"/>
    <w:rsid w:val="00F61431"/>
    <w:rsid w:val="00F7742F"/>
    <w:rsid w:val="00F93854"/>
    <w:rsid w:val="00FA27F6"/>
    <w:rsid w:val="00FD6588"/>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79B3C3-1F17-4E5E-9450-E9D2C353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
    <w:name w:val="heading 2"/>
    <w:basedOn w:val="a0"/>
    <w:next w:val="a0"/>
    <w:link w:val="20"/>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semiHidden/>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1">
    <w:name w:val="Body Text 2"/>
    <w:basedOn w:val="a0"/>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3">
    <w:name w:val="Body Text Indent 2"/>
    <w:basedOn w:val="a0"/>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0"/>
    <w:link w:val="aff2"/>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link w:val="aff1"/>
    <w:semiHidden/>
    <w:locked/>
    <w:rsid w:val="002277CF"/>
    <w:rPr>
      <w:rFonts w:ascii="Courier New" w:eastAsia="MS Mincho" w:hAnsi="Courier New" w:cs="Courier New"/>
      <w:sz w:val="20"/>
      <w:szCs w:val="20"/>
      <w:lang w:val="en-US" w:eastAsia="ja-JP"/>
    </w:rPr>
  </w:style>
  <w:style w:type="numbering" w:styleId="111111">
    <w:name w:val="Outline List 2"/>
    <w:basedOn w:val="a3"/>
    <w:rsid w:val="002277CF"/>
    <w:pPr>
      <w:numPr>
        <w:numId w:val="5"/>
      </w:numPr>
    </w:pPr>
  </w:style>
  <w:style w:type="numbering" w:customStyle="1" w:styleId="1111111">
    <w:name w:val="1 / 1.1 / 1.1.11"/>
    <w:basedOn w:val="a3"/>
    <w:next w:val="111111"/>
    <w:uiPriority w:val="99"/>
    <w:rsid w:val="00B4635C"/>
  </w:style>
  <w:style w:type="paragraph" w:styleId="aff3">
    <w:name w:val="List Paragraph"/>
    <w:basedOn w:val="a0"/>
    <w:uiPriority w:val="34"/>
    <w:qFormat/>
    <w:rsid w:val="003C7C7C"/>
    <w:pPr>
      <w:ind w:left="720"/>
      <w:contextualSpacing/>
    </w:pPr>
    <w:rPr>
      <w:rFonts w:ascii="Times New Roman" w:eastAsia="Times New Roman" w:hAnsi="Times New Roman" w:cs="Times New Roman"/>
      <w:lang w:val="ru-RU" w:eastAsia="ru-RU"/>
    </w:rPr>
  </w:style>
  <w:style w:type="paragraph" w:customStyle="1" w:styleId="western">
    <w:name w:val="western"/>
    <w:basedOn w:val="a0"/>
    <w:uiPriority w:val="99"/>
    <w:rsid w:val="009718F7"/>
    <w:pPr>
      <w:suppressAutoHyphens/>
      <w:spacing w:before="280" w:after="280"/>
      <w:jc w:val="both"/>
    </w:pPr>
    <w:rPr>
      <w:rFonts w:eastAsia="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kobz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25</Pages>
  <Words>7968</Words>
  <Characters>45422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53284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Кобзева Альбина Ирековна</cp:lastModifiedBy>
  <cp:revision>13</cp:revision>
  <cp:lastPrinted>2011-11-03T06:55:00Z</cp:lastPrinted>
  <dcterms:created xsi:type="dcterms:W3CDTF">2017-11-02T09:30:00Z</dcterms:created>
  <dcterms:modified xsi:type="dcterms:W3CDTF">2017-11-21T08:42:00Z</dcterms:modified>
</cp:coreProperties>
</file>